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1A82ECE8"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DD54C7" w:rsidRPr="00DD54C7">
        <w:rPr>
          <w:rFonts w:ascii="Arial" w:eastAsia="MS Mincho" w:hAnsi="Arial" w:cs="Arial"/>
          <w:b/>
          <w:sz w:val="24"/>
        </w:rPr>
        <w:t>R4-25130</w:t>
      </w:r>
      <w:r w:rsidR="0046063A">
        <w:rPr>
          <w:rFonts w:ascii="Arial" w:eastAsia="MS Mincho" w:hAnsi="Arial" w:cs="Arial"/>
          <w:b/>
          <w:sz w:val="24"/>
        </w:rPr>
        <w:t>53</w:t>
      </w:r>
    </w:p>
    <w:p w14:paraId="251AB88D" w14:textId="19481E50" w:rsidR="00574664" w:rsidRPr="00CA4B24" w:rsidRDefault="00C3557B" w:rsidP="00574664">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48A4235"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6063A" w:rsidRPr="0046063A">
        <w:rPr>
          <w:rFonts w:ascii="Arial" w:eastAsia="MS Mincho" w:hAnsi="Arial" w:cs="Arial"/>
          <w:bCs/>
          <w:color w:val="000000"/>
        </w:rPr>
        <w:t>Discussion on RAN4 operation efficiency for 6GR</w:t>
      </w:r>
    </w:p>
    <w:p w14:paraId="08CE26BB" w14:textId="08A52EB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4C2530">
        <w:rPr>
          <w:rFonts w:ascii="Arial" w:eastAsiaTheme="minorEastAsia" w:hAnsi="Arial" w:cs="Arial"/>
          <w:color w:val="000000"/>
        </w:rPr>
        <w:t>8.</w:t>
      </w:r>
      <w:r w:rsidR="0046063A">
        <w:rPr>
          <w:rFonts w:ascii="Arial" w:eastAsiaTheme="minorEastAsia" w:hAnsi="Arial" w:cs="Arial"/>
          <w:color w:val="000000"/>
        </w:rPr>
        <w:t>13</w:t>
      </w:r>
    </w:p>
    <w:p w14:paraId="67B0962B" w14:textId="5B786E18"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A80394">
        <w:rPr>
          <w:rFonts w:ascii="Arial" w:eastAsia="MS Mincho" w:hAnsi="Arial" w:cs="Arial"/>
          <w:color w:val="000000"/>
          <w:lang w:eastAsia="ja-JP"/>
        </w:rPr>
        <w:t>Approval</w:t>
      </w:r>
    </w:p>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251EEE" w14:textId="15114C67" w:rsidR="00043480" w:rsidRDefault="00EB724E" w:rsidP="00E76B07">
      <w:pPr>
        <w:spacing w:before="60" w:after="60"/>
        <w:jc w:val="both"/>
        <w:rPr>
          <w:rFonts w:ascii="Times New Roman" w:eastAsiaTheme="minorEastAsia" w:hAnsi="Times New Roman" w:hint="eastAsia"/>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043480">
        <w:rPr>
          <w:rFonts w:ascii="Times New Roman" w:eastAsiaTheme="minorEastAsia" w:hAnsi="Times New Roman"/>
          <w:lang w:val="en-US" w:eastAsia="zh-CN"/>
        </w:rPr>
        <w:t xml:space="preserve">the topic of RAN4 operation efficiency in the RAN4 6G topic 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7A5496A3" w14:textId="006F7F70"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 xml:space="preserve">RAN4 operation efficiency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1D4FEFDC" w14:textId="1ADB581E"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3762FE">
        <w:rPr>
          <w:lang w:val="en-US" w:eastAsia="zh-CN"/>
        </w:rPr>
        <w:t>Discussion</w:t>
      </w:r>
    </w:p>
    <w:p w14:paraId="244C22FD" w14:textId="1AACF190" w:rsidR="004B5CC7" w:rsidRDefault="004B5CC7" w:rsidP="004B5CC7">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003762FE">
        <w:rPr>
          <w:lang w:val="en-US" w:eastAsia="zh-CN"/>
        </w:rPr>
        <w:t>Spec</w:t>
      </w:r>
      <w:r w:rsidR="00816215">
        <w:rPr>
          <w:lang w:val="en-US" w:eastAsia="zh-CN"/>
        </w:rPr>
        <w:t>ification improvement and modernization</w:t>
      </w:r>
    </w:p>
    <w:p w14:paraId="426B2A8C" w14:textId="51D9F0F0" w:rsidR="004B5CC7" w:rsidRDefault="00333FC6" w:rsidP="00333FC6">
      <w:pPr>
        <w:spacing w:afterLines="50" w:after="120"/>
        <w:jc w:val="both"/>
        <w:rPr>
          <w:rFonts w:ascii="Times New Roman" w:hAnsi="Times New Roman"/>
        </w:rPr>
      </w:pPr>
      <w:r w:rsidRPr="00333FC6">
        <w:rPr>
          <w:rFonts w:ascii="Times New Roman" w:hAnsi="Times New Roman" w:hint="eastAsia"/>
        </w:rPr>
        <w:t>B</w:t>
      </w:r>
      <w:r w:rsidRPr="00333FC6">
        <w:rPr>
          <w:rFonts w:ascii="Times New Roman" w:hAnsi="Times New Roman"/>
        </w:rPr>
        <w:t xml:space="preserve">ased on Rel-15 experience, the specification </w:t>
      </w:r>
      <w:r w:rsidR="004E3842">
        <w:rPr>
          <w:rFonts w:ascii="Times New Roman" w:hAnsi="Times New Roman"/>
        </w:rPr>
        <w:t>editors</w:t>
      </w:r>
      <w:r w:rsidRPr="00333FC6">
        <w:rPr>
          <w:rFonts w:ascii="Times New Roman" w:hAnsi="Times New Roman"/>
        </w:rPr>
        <w:t xml:space="preserve"> played the most important role to control the specification quality. </w:t>
      </w:r>
      <w:r w:rsidR="004D3EBA">
        <w:rPr>
          <w:rFonts w:ascii="Times New Roman" w:hAnsi="Times New Roman"/>
        </w:rPr>
        <w:t xml:space="preserve">RAN4 specification contains very broad areas from RF to baseband, which further require </w:t>
      </w:r>
      <w:r w:rsidR="004E3842">
        <w:rPr>
          <w:rFonts w:ascii="Times New Roman" w:hAnsi="Times New Roman"/>
        </w:rPr>
        <w:t>editor</w:t>
      </w:r>
      <w:r w:rsidR="004D3EBA">
        <w:rPr>
          <w:rFonts w:ascii="Times New Roman" w:hAnsi="Times New Roman"/>
        </w:rPr>
        <w:t xml:space="preserve">-led procedure is important for 6G specification quality control. </w:t>
      </w:r>
    </w:p>
    <w:p w14:paraId="7F92EB17" w14:textId="77777777" w:rsidR="004E3842" w:rsidRDefault="004D3EBA" w:rsidP="004D3EBA">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For specification </w:t>
      </w:r>
      <w:r>
        <w:rPr>
          <w:rFonts w:ascii="Times New Roman" w:hAnsi="Times New Roman"/>
          <w:b/>
          <w:bCs/>
        </w:rPr>
        <w:t>quality improvement,</w:t>
      </w:r>
      <w:r w:rsidR="004E3842">
        <w:rPr>
          <w:rFonts w:ascii="Times New Roman" w:hAnsi="Times New Roman"/>
          <w:b/>
          <w:bCs/>
        </w:rPr>
        <w:t xml:space="preserve"> the following procedures led by specification</w:t>
      </w:r>
      <w:r>
        <w:rPr>
          <w:rFonts w:ascii="Times New Roman" w:hAnsi="Times New Roman"/>
          <w:b/>
          <w:bCs/>
        </w:rPr>
        <w:t xml:space="preserve"> </w:t>
      </w:r>
      <w:r w:rsidR="004E3842">
        <w:rPr>
          <w:rFonts w:ascii="Times New Roman" w:hAnsi="Times New Roman"/>
          <w:b/>
          <w:bCs/>
        </w:rPr>
        <w:t>editors can be considered</w:t>
      </w:r>
      <w:r>
        <w:rPr>
          <w:rFonts w:ascii="Times New Roman" w:hAnsi="Times New Roman"/>
          <w:b/>
          <w:bCs/>
        </w:rPr>
        <w:t>:</w:t>
      </w:r>
    </w:p>
    <w:p w14:paraId="19F4F4BC" w14:textId="16FE5F1C" w:rsidR="00056C63" w:rsidRDefault="00056C63" w:rsidP="00122546">
      <w:pPr>
        <w:pStyle w:val="ListParagraph"/>
        <w:numPr>
          <w:ilvl w:val="0"/>
          <w:numId w:val="41"/>
        </w:numPr>
        <w:spacing w:after="60"/>
        <w:ind w:left="357" w:firstLineChars="0" w:hanging="357"/>
        <w:rPr>
          <w:b/>
          <w:bCs/>
        </w:rPr>
      </w:pPr>
      <w:r>
        <w:rPr>
          <w:b/>
          <w:bCs/>
        </w:rPr>
        <w:t>Before CR to be agreed, it is encouraged to use the running CR approach to allow more time for CR editing.</w:t>
      </w:r>
    </w:p>
    <w:p w14:paraId="69842752" w14:textId="728CADD0" w:rsidR="00BA742B" w:rsidRDefault="00BA742B" w:rsidP="00122546">
      <w:pPr>
        <w:pStyle w:val="ListParagraph"/>
        <w:numPr>
          <w:ilvl w:val="0"/>
          <w:numId w:val="41"/>
        </w:numPr>
        <w:spacing w:after="60"/>
        <w:ind w:left="357" w:firstLineChars="0" w:hanging="357"/>
        <w:rPr>
          <w:b/>
          <w:bCs/>
        </w:rPr>
      </w:pPr>
      <w:r>
        <w:rPr>
          <w:rFonts w:hint="eastAsia"/>
          <w:b/>
          <w:bCs/>
        </w:rPr>
        <w:t>C</w:t>
      </w:r>
      <w:r>
        <w:rPr>
          <w:b/>
          <w:bCs/>
        </w:rPr>
        <w:t xml:space="preserve">R drafted by companies can only be approved after the review of specification editor. </w:t>
      </w:r>
    </w:p>
    <w:p w14:paraId="7F54592E" w14:textId="07DADE3E" w:rsidR="00056C63" w:rsidRDefault="00056C63" w:rsidP="00122546">
      <w:pPr>
        <w:pStyle w:val="ListParagraph"/>
        <w:numPr>
          <w:ilvl w:val="0"/>
          <w:numId w:val="41"/>
        </w:numPr>
        <w:spacing w:after="60"/>
        <w:ind w:left="357" w:firstLineChars="0" w:hanging="357"/>
        <w:rPr>
          <w:b/>
          <w:bCs/>
        </w:rPr>
      </w:pPr>
      <w:r>
        <w:rPr>
          <w:b/>
          <w:bCs/>
        </w:rPr>
        <w:t xml:space="preserve">For each specification, the online drafting session can be organized by the specification editor in the gap period between two RAN4 meetings. </w:t>
      </w:r>
    </w:p>
    <w:p w14:paraId="7C2CB78F" w14:textId="5A8AEC99" w:rsidR="00816215" w:rsidRDefault="00816215" w:rsidP="00A2603E">
      <w:pPr>
        <w:rPr>
          <w:rFonts w:eastAsiaTheme="minorEastAsia"/>
          <w:lang w:eastAsia="zh-CN"/>
        </w:rPr>
      </w:pPr>
    </w:p>
    <w:p w14:paraId="041E5BB8" w14:textId="1A6D828B" w:rsidR="00816215" w:rsidRDefault="00816215" w:rsidP="00816215">
      <w:pPr>
        <w:spacing w:afterLines="50" w:after="120"/>
        <w:jc w:val="both"/>
        <w:rPr>
          <w:rFonts w:ascii="Times New Roman" w:hAnsi="Times New Roman"/>
        </w:rPr>
      </w:pPr>
      <w:r>
        <w:rPr>
          <w:rFonts w:ascii="Times New Roman" w:hAnsi="Times New Roman"/>
        </w:rPr>
        <w:t xml:space="preserve">Another issue for specification modernization is how to capture </w:t>
      </w:r>
      <w:r w:rsidR="0053295E">
        <w:rPr>
          <w:rFonts w:ascii="Times New Roman" w:hAnsi="Times New Roman"/>
        </w:rPr>
        <w:t xml:space="preserve">the standardized </w:t>
      </w:r>
      <w:r>
        <w:rPr>
          <w:rFonts w:ascii="Times New Roman" w:hAnsi="Times New Roman"/>
        </w:rPr>
        <w:t>AI/ML model (</w:t>
      </w:r>
      <w:r w:rsidR="0053295E">
        <w:rPr>
          <w:rFonts w:ascii="Times New Roman" w:hAnsi="Times New Roman"/>
        </w:rPr>
        <w:t>e.g.,</w:t>
      </w:r>
      <w:r>
        <w:rPr>
          <w:rFonts w:ascii="Times New Roman" w:hAnsi="Times New Roman"/>
        </w:rPr>
        <w:t xml:space="preserve"> AI/ML model for conformance testing</w:t>
      </w:r>
      <w:r w:rsidR="0053295E">
        <w:rPr>
          <w:rFonts w:ascii="Times New Roman" w:hAnsi="Times New Roman"/>
        </w:rPr>
        <w:t>, AI/ML model used for reference purpose, etc</w:t>
      </w:r>
      <w:r w:rsidR="002F4814">
        <w:rPr>
          <w:rFonts w:ascii="Times New Roman" w:hAnsi="Times New Roman"/>
        </w:rPr>
        <w:t>.</w:t>
      </w:r>
      <w:r>
        <w:rPr>
          <w:rFonts w:ascii="Times New Roman" w:hAnsi="Times New Roman"/>
        </w:rPr>
        <w:t>)</w:t>
      </w:r>
      <w:r w:rsidR="0053295E">
        <w:rPr>
          <w:rFonts w:ascii="Times New Roman" w:hAnsi="Times New Roman"/>
        </w:rPr>
        <w:t xml:space="preserve"> and standardized dataset </w:t>
      </w:r>
      <w:r w:rsidR="002F4814">
        <w:rPr>
          <w:rFonts w:ascii="Times New Roman" w:hAnsi="Times New Roman"/>
        </w:rPr>
        <w:t xml:space="preserve">(e.g., dataset to derive reference model, etc.) </w:t>
      </w:r>
      <w:r w:rsidR="0053295E">
        <w:rPr>
          <w:rFonts w:ascii="Times New Roman" w:hAnsi="Times New Roman"/>
        </w:rPr>
        <w:t xml:space="preserve">in the 3GPP specification. </w:t>
      </w:r>
      <w:r>
        <w:rPr>
          <w:rFonts w:ascii="Times New Roman" w:hAnsi="Times New Roman"/>
        </w:rPr>
        <w:t>I</w:t>
      </w:r>
      <w:r>
        <w:rPr>
          <w:rFonts w:ascii="Times New Roman" w:hAnsi="Times New Roman"/>
        </w:rPr>
        <w:t>n Rel-</w:t>
      </w:r>
      <w:r>
        <w:rPr>
          <w:rFonts w:ascii="Times New Roman" w:hAnsi="Times New Roman"/>
        </w:rPr>
        <w:t>19 discussion on</w:t>
      </w:r>
      <w:r w:rsidR="0053295E">
        <w:rPr>
          <w:rFonts w:ascii="Times New Roman" w:hAnsi="Times New Roman"/>
        </w:rPr>
        <w:t xml:space="preserve"> RAN1-led AI/ML work item, RAN4 has practice both dataset and model sharing for the practice of two-sided model interoperability study</w:t>
      </w:r>
      <w:r>
        <w:rPr>
          <w:rFonts w:ascii="Times New Roman" w:hAnsi="Times New Roman"/>
        </w:rPr>
        <w:t>.</w:t>
      </w:r>
      <w:r w:rsidR="0053295E">
        <w:rPr>
          <w:rFonts w:ascii="Times New Roman" w:hAnsi="Times New Roman"/>
        </w:rPr>
        <w:t xml:space="preserve"> The following are </w:t>
      </w:r>
      <w:r w:rsidR="001656CF">
        <w:rPr>
          <w:rFonts w:ascii="Times New Roman" w:hAnsi="Times New Roman"/>
        </w:rPr>
        <w:t xml:space="preserve">agreements achieved for logistical issues: </w:t>
      </w:r>
    </w:p>
    <w:tbl>
      <w:tblPr>
        <w:tblStyle w:val="TableGrid"/>
        <w:tblW w:w="0" w:type="auto"/>
        <w:tblLook w:val="04A0" w:firstRow="1" w:lastRow="0" w:firstColumn="1" w:lastColumn="0" w:noHBand="0" w:noVBand="1"/>
      </w:tblPr>
      <w:tblGrid>
        <w:gridCol w:w="9631"/>
      </w:tblGrid>
      <w:tr w:rsidR="001656CF" w:rsidRPr="001656CF" w14:paraId="02FC7356" w14:textId="77777777" w:rsidTr="001656CF">
        <w:tc>
          <w:tcPr>
            <w:tcW w:w="9631" w:type="dxa"/>
          </w:tcPr>
          <w:p w14:paraId="63236548" w14:textId="77777777" w:rsidR="001656CF" w:rsidRPr="001656CF" w:rsidRDefault="001656CF" w:rsidP="001656CF">
            <w:pPr>
              <w:spacing w:after="0"/>
              <w:rPr>
                <w:rFonts w:ascii="Times New Roman" w:eastAsia="等线" w:hAnsi="Times New Roman"/>
                <w:sz w:val="18"/>
                <w:szCs w:val="18"/>
              </w:rPr>
            </w:pPr>
            <w:r w:rsidRPr="001656CF">
              <w:rPr>
                <w:rFonts w:ascii="Times New Roman" w:eastAsia="等线" w:hAnsi="Times New Roman"/>
                <w:b/>
                <w:bCs/>
                <w:sz w:val="18"/>
                <w:szCs w:val="18"/>
                <w:highlight w:val="green"/>
              </w:rPr>
              <w:t>Agreement</w:t>
            </w:r>
            <w:r w:rsidRPr="001656CF">
              <w:rPr>
                <w:rFonts w:ascii="Times New Roman" w:eastAsia="等线" w:hAnsi="Times New Roman"/>
                <w:sz w:val="18"/>
                <w:szCs w:val="18"/>
              </w:rPr>
              <w:t xml:space="preserve"> </w:t>
            </w:r>
          </w:p>
          <w:p w14:paraId="5FF15631" w14:textId="77777777" w:rsidR="001656CF" w:rsidRPr="001656CF" w:rsidRDefault="001656CF" w:rsidP="001656CF">
            <w:pPr>
              <w:spacing w:after="0"/>
              <w:rPr>
                <w:rFonts w:ascii="Times New Roman" w:eastAsia="等线" w:hAnsi="Times New Roman"/>
                <w:sz w:val="18"/>
                <w:szCs w:val="18"/>
              </w:rPr>
            </w:pPr>
            <w:r w:rsidRPr="001656CF">
              <w:rPr>
                <w:rFonts w:ascii="Times New Roman" w:eastAsia="等线" w:hAnsi="Times New Roman" w:hint="eastAsia"/>
                <w:sz w:val="18"/>
                <w:szCs w:val="18"/>
              </w:rPr>
              <w:t>F</w:t>
            </w:r>
            <w:r w:rsidRPr="001656CF">
              <w:rPr>
                <w:rFonts w:ascii="Times New Roman" w:eastAsia="等线" w:hAnsi="Times New Roman"/>
                <w:sz w:val="18"/>
                <w:szCs w:val="18"/>
              </w:rPr>
              <w:t>or AI/ML</w:t>
            </w:r>
            <w:r w:rsidRPr="001656CF">
              <w:rPr>
                <w:rFonts w:ascii="Times New Roman" w:eastAsia="等线" w:hAnsi="Times New Roman" w:hint="eastAsia"/>
                <w:sz w:val="18"/>
                <w:szCs w:val="18"/>
              </w:rPr>
              <w:t xml:space="preserve"> model</w:t>
            </w:r>
            <w:r w:rsidRPr="001656CF">
              <w:rPr>
                <w:rFonts w:ascii="Times New Roman" w:eastAsia="等线" w:hAnsi="Times New Roman"/>
                <w:sz w:val="18"/>
                <w:szCs w:val="18"/>
              </w:rPr>
              <w:t xml:space="preserve"> formats:</w:t>
            </w:r>
          </w:p>
          <w:p w14:paraId="48848A3D" w14:textId="77777777" w:rsidR="001656CF" w:rsidRPr="001656CF" w:rsidRDefault="001656CF" w:rsidP="001656C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Use at least ONNX format for sharing. </w:t>
            </w:r>
          </w:p>
          <w:p w14:paraId="1FB82A57" w14:textId="77777777" w:rsidR="001656CF" w:rsidRPr="001656CF" w:rsidRDefault="001656CF" w:rsidP="001656C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 xml:space="preserve">Companies can also share </w:t>
            </w:r>
            <w:proofErr w:type="spellStart"/>
            <w:r w:rsidRPr="001656CF">
              <w:rPr>
                <w:rFonts w:ascii="Times New Roman" w:eastAsia="等线" w:hAnsi="Times New Roman"/>
                <w:kern w:val="2"/>
                <w:sz w:val="18"/>
                <w:szCs w:val="18"/>
                <w:lang w:val="en-US"/>
              </w:rPr>
              <w:t>PyTorch</w:t>
            </w:r>
            <w:proofErr w:type="spellEnd"/>
            <w:r w:rsidRPr="001656CF">
              <w:rPr>
                <w:rFonts w:ascii="Times New Roman" w:eastAsia="等线" w:hAnsi="Times New Roman"/>
                <w:kern w:val="2"/>
                <w:sz w:val="18"/>
                <w:szCs w:val="18"/>
                <w:lang w:val="en-US"/>
              </w:rPr>
              <w:t xml:space="preserve"> model</w:t>
            </w:r>
          </w:p>
          <w:p w14:paraId="773D1FD2" w14:textId="77777777" w:rsidR="001656CF" w:rsidRPr="001656CF" w:rsidRDefault="001656CF" w:rsidP="001656C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The models in different formats from one company shall be the same</w:t>
            </w:r>
          </w:p>
          <w:p w14:paraId="7EFAC1C8" w14:textId="77777777" w:rsidR="001656CF" w:rsidRPr="001656CF" w:rsidRDefault="001656CF" w:rsidP="001656CF">
            <w:pPr>
              <w:numPr>
                <w:ilvl w:val="0"/>
                <w:numId w:val="38"/>
              </w:numPr>
              <w:spacing w:after="0"/>
              <w:rPr>
                <w:rFonts w:ascii="Times New Roman" w:eastAsia="等线" w:hAnsi="Times New Roman"/>
                <w:kern w:val="2"/>
                <w:sz w:val="18"/>
                <w:szCs w:val="18"/>
                <w:lang w:val="en-US"/>
              </w:rPr>
            </w:pPr>
            <w:r w:rsidRPr="001656CF">
              <w:rPr>
                <w:rFonts w:ascii="Times New Roman" w:eastAsia="等线" w:hAnsi="Times New Roman"/>
                <w:kern w:val="2"/>
                <w:sz w:val="18"/>
                <w:szCs w:val="18"/>
                <w:lang w:val="en-US"/>
              </w:rPr>
              <w:t>Use version v1.16 or later</w:t>
            </w:r>
          </w:p>
          <w:p w14:paraId="74E917A7" w14:textId="77777777" w:rsidR="001656CF" w:rsidRPr="001656CF" w:rsidRDefault="001656CF" w:rsidP="001656CF">
            <w:pPr>
              <w:numPr>
                <w:ilvl w:val="0"/>
                <w:numId w:val="38"/>
              </w:numPr>
              <w:spacing w:after="0"/>
              <w:rPr>
                <w:rFonts w:ascii="Century" w:eastAsia="等线" w:hAnsi="Century"/>
                <w:kern w:val="2"/>
                <w:sz w:val="18"/>
                <w:szCs w:val="18"/>
                <w:lang w:val="en-US"/>
              </w:rPr>
            </w:pPr>
            <w:r w:rsidRPr="001656CF">
              <w:rPr>
                <w:rFonts w:ascii="Times New Roman" w:eastAsia="等线" w:hAnsi="Times New Roman"/>
                <w:kern w:val="2"/>
                <w:sz w:val="18"/>
                <w:szCs w:val="18"/>
                <w:lang w:val="en-US"/>
              </w:rPr>
              <w:t xml:space="preserve">ONNX version and </w:t>
            </w:r>
            <w:proofErr w:type="spellStart"/>
            <w:r w:rsidRPr="001656CF">
              <w:rPr>
                <w:rFonts w:ascii="Times New Roman" w:eastAsia="等线" w:hAnsi="Times New Roman"/>
                <w:kern w:val="2"/>
                <w:sz w:val="18"/>
                <w:szCs w:val="18"/>
                <w:lang w:val="en-US"/>
              </w:rPr>
              <w:t>opset</w:t>
            </w:r>
            <w:proofErr w:type="spellEnd"/>
            <w:r w:rsidRPr="001656CF">
              <w:rPr>
                <w:rFonts w:ascii="Times New Roman" w:eastAsia="等线" w:hAnsi="Times New Roman"/>
                <w:kern w:val="2"/>
                <w:sz w:val="18"/>
                <w:szCs w:val="18"/>
                <w:lang w:val="en-US"/>
              </w:rPr>
              <w:t xml:space="preserve"> version number to be included in the file</w:t>
            </w:r>
          </w:p>
          <w:p w14:paraId="2D3D6791" w14:textId="77777777" w:rsidR="001656CF" w:rsidRPr="001656CF" w:rsidRDefault="001656CF" w:rsidP="001656CF">
            <w:pPr>
              <w:spacing w:after="0"/>
              <w:rPr>
                <w:rFonts w:ascii="Times New Roman" w:eastAsia="等线" w:hAnsi="Times New Roman"/>
                <w:b/>
                <w:bCs/>
                <w:sz w:val="18"/>
                <w:szCs w:val="18"/>
              </w:rPr>
            </w:pPr>
            <w:r w:rsidRPr="001656CF">
              <w:rPr>
                <w:rFonts w:ascii="Times New Roman" w:eastAsia="Yu Mincho" w:hAnsi="Times New Roman" w:hint="eastAsia"/>
                <w:b/>
                <w:bCs/>
                <w:sz w:val="18"/>
                <w:szCs w:val="18"/>
                <w:highlight w:val="green"/>
                <w:lang w:eastAsia="en-GB"/>
              </w:rPr>
              <w:t>Agreement:</w:t>
            </w:r>
          </w:p>
          <w:p w14:paraId="27BAEFEE" w14:textId="77777777" w:rsidR="001656CF" w:rsidRPr="001656CF" w:rsidRDefault="001656CF" w:rsidP="001656C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dataset format</w:t>
            </w:r>
          </w:p>
          <w:p w14:paraId="49935786" w14:textId="77777777" w:rsidR="001656CF" w:rsidRPr="001656CF" w:rsidRDefault="001656CF" w:rsidP="001656C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NumPy for dataset sharing</w:t>
            </w:r>
          </w:p>
          <w:p w14:paraId="34919642" w14:textId="77777777" w:rsidR="001656CF" w:rsidRPr="001656CF" w:rsidRDefault="001656CF" w:rsidP="001656CF">
            <w:pPr>
              <w:numPr>
                <w:ilvl w:val="0"/>
                <w:numId w:val="38"/>
              </w:numPr>
              <w:spacing w:after="0"/>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not use pickled </w:t>
            </w:r>
            <w:proofErr w:type="gramStart"/>
            <w:r w:rsidRPr="001656CF">
              <w:rPr>
                <w:rFonts w:ascii="Times New Roman" w:eastAsia="Yu Mincho" w:hAnsi="Times New Roman"/>
                <w:kern w:val="2"/>
                <w:sz w:val="18"/>
                <w:szCs w:val="18"/>
                <w:lang w:val="en-US" w:eastAsia="ja-JP"/>
              </w:rPr>
              <w:t>data(</w:t>
            </w:r>
            <w:proofErr w:type="gramEnd"/>
            <w:r w:rsidRPr="001656CF">
              <w:rPr>
                <w:rFonts w:ascii="Times New Roman" w:eastAsia="Yu Mincho" w:hAnsi="Times New Roman"/>
                <w:kern w:val="2"/>
                <w:sz w:val="18"/>
                <w:szCs w:val="18"/>
                <w:lang w:val="en-US" w:eastAsia="ja-JP"/>
              </w:rPr>
              <w:t>compression mechanism)</w:t>
            </w:r>
          </w:p>
          <w:p w14:paraId="503E2F01" w14:textId="77777777" w:rsidR="001656CF" w:rsidRPr="001656CF" w:rsidRDefault="001656CF" w:rsidP="001656CF">
            <w:pPr>
              <w:numPr>
                <w:ilvl w:val="0"/>
                <w:numId w:val="38"/>
              </w:numPr>
              <w:spacing w:after="0"/>
              <w:rPr>
                <w:rFonts w:ascii="Times New Roman" w:eastAsia="等线" w:hAnsi="Times New Roman"/>
                <w:kern w:val="2"/>
                <w:sz w:val="18"/>
                <w:szCs w:val="18"/>
              </w:rPr>
            </w:pPr>
            <w:r w:rsidRPr="001656CF">
              <w:rPr>
                <w:rFonts w:ascii="Times New Roman" w:eastAsia="Yu Mincho" w:hAnsi="Times New Roman"/>
                <w:kern w:val="2"/>
                <w:sz w:val="18"/>
                <w:szCs w:val="18"/>
                <w:lang w:val="en-US" w:eastAsia="ja-JP"/>
              </w:rPr>
              <w:t xml:space="preserve">Use </w:t>
            </w:r>
            <w:proofErr w:type="spellStart"/>
            <w:r w:rsidRPr="001656CF">
              <w:rPr>
                <w:rFonts w:ascii="Times New Roman" w:eastAsia="Yu Mincho" w:hAnsi="Times New Roman"/>
                <w:kern w:val="2"/>
                <w:sz w:val="18"/>
                <w:szCs w:val="18"/>
                <w:lang w:val="en-US" w:eastAsia="ja-JP"/>
              </w:rPr>
              <w:t>npy</w:t>
            </w:r>
            <w:proofErr w:type="spellEnd"/>
            <w:r w:rsidRPr="001656CF">
              <w:rPr>
                <w:rFonts w:ascii="Times New Roman" w:eastAsia="Yu Mincho" w:hAnsi="Times New Roman"/>
                <w:kern w:val="2"/>
                <w:sz w:val="18"/>
                <w:szCs w:val="18"/>
                <w:lang w:val="en-US" w:eastAsia="ja-JP"/>
              </w:rPr>
              <w:t xml:space="preserve"> – single array in each file</w:t>
            </w:r>
          </w:p>
          <w:p w14:paraId="7C9E08B5" w14:textId="77777777" w:rsidR="001656CF" w:rsidRPr="001656CF" w:rsidRDefault="001656CF" w:rsidP="001656CF">
            <w:pPr>
              <w:spacing w:after="0"/>
              <w:rPr>
                <w:rFonts w:ascii="Times New Roman" w:eastAsia="等线" w:hAnsi="Times New Roman"/>
                <w:b/>
                <w:bCs/>
                <w:sz w:val="18"/>
                <w:szCs w:val="18"/>
              </w:rPr>
            </w:pPr>
            <w:r w:rsidRPr="001656CF">
              <w:rPr>
                <w:rFonts w:ascii="Times New Roman" w:eastAsia="等线" w:hAnsi="Times New Roman"/>
                <w:b/>
                <w:bCs/>
                <w:sz w:val="18"/>
                <w:szCs w:val="18"/>
                <w:highlight w:val="green"/>
              </w:rPr>
              <w:t>Agreement:</w:t>
            </w:r>
          </w:p>
          <w:p w14:paraId="55C115AB" w14:textId="77777777" w:rsidR="001656CF" w:rsidRPr="001656CF" w:rsidRDefault="001656CF" w:rsidP="001656CF">
            <w:pPr>
              <w:spacing w:after="0"/>
              <w:rPr>
                <w:rFonts w:ascii="Times New Roman" w:eastAsia="等线" w:hAnsi="Times New Roman"/>
                <w:sz w:val="18"/>
                <w:szCs w:val="18"/>
              </w:rPr>
            </w:pPr>
            <w:r w:rsidRPr="001656CF">
              <w:rPr>
                <w:rFonts w:ascii="Times New Roman" w:eastAsia="等线" w:hAnsi="Times New Roman"/>
                <w:sz w:val="18"/>
                <w:szCs w:val="18"/>
              </w:rPr>
              <w:t>Dataset/model input file format:</w:t>
            </w:r>
          </w:p>
          <w:p w14:paraId="6B691C28" w14:textId="77777777" w:rsidR="001656CF" w:rsidRPr="001656CF" w:rsidRDefault="001656CF" w:rsidP="001656CF">
            <w:pPr>
              <w:numPr>
                <w:ilvl w:val="2"/>
                <w:numId w:val="37"/>
              </w:numPr>
              <w:spacing w:after="0"/>
              <w:ind w:left="709"/>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N (samples) X 2 (IQ) X </w:t>
            </w:r>
            <w:proofErr w:type="spellStart"/>
            <w:r w:rsidRPr="001656CF">
              <w:rPr>
                <w:rFonts w:ascii="Times New Roman" w:eastAsia="Yu Mincho" w:hAnsi="Times New Roman"/>
                <w:kern w:val="2"/>
                <w:sz w:val="18"/>
                <w:szCs w:val="18"/>
                <w:lang w:val="en-US" w:eastAsia="ja-JP"/>
              </w:rPr>
              <w:t>nSB</w:t>
            </w:r>
            <w:proofErr w:type="spellEnd"/>
            <w:r w:rsidRPr="001656CF">
              <w:rPr>
                <w:rFonts w:ascii="Times New Roman" w:eastAsia="Yu Mincho" w:hAnsi="Times New Roman"/>
                <w:kern w:val="2"/>
                <w:sz w:val="18"/>
                <w:szCs w:val="18"/>
                <w:lang w:val="en-US" w:eastAsia="ja-JP"/>
              </w:rPr>
              <w:t xml:space="preserve"> (number of </w:t>
            </w:r>
            <w:proofErr w:type="spellStart"/>
            <w:r w:rsidRPr="001656CF">
              <w:rPr>
                <w:rFonts w:ascii="Times New Roman" w:eastAsia="Yu Mincho" w:hAnsi="Times New Roman"/>
                <w:kern w:val="2"/>
                <w:sz w:val="18"/>
                <w:szCs w:val="18"/>
                <w:lang w:val="en-US" w:eastAsia="ja-JP"/>
              </w:rPr>
              <w:t>subbands</w:t>
            </w:r>
            <w:proofErr w:type="spellEnd"/>
            <w:r w:rsidRPr="001656CF">
              <w:rPr>
                <w:rFonts w:ascii="Times New Roman" w:eastAsia="Yu Mincho" w:hAnsi="Times New Roman"/>
                <w:kern w:val="2"/>
                <w:sz w:val="18"/>
                <w:szCs w:val="18"/>
                <w:lang w:val="en-US" w:eastAsia="ja-JP"/>
              </w:rPr>
              <w:t xml:space="preserve">) X </w:t>
            </w:r>
            <w:proofErr w:type="spellStart"/>
            <w:r w:rsidRPr="001656CF">
              <w:rPr>
                <w:rFonts w:ascii="Times New Roman" w:eastAsia="Yu Mincho" w:hAnsi="Times New Roman"/>
                <w:kern w:val="2"/>
                <w:sz w:val="18"/>
                <w:szCs w:val="18"/>
                <w:lang w:val="en-US" w:eastAsia="ja-JP"/>
              </w:rPr>
              <w:t>nPorts</w:t>
            </w:r>
            <w:proofErr w:type="spellEnd"/>
            <w:r w:rsidRPr="001656CF">
              <w:rPr>
                <w:rFonts w:ascii="Times New Roman" w:eastAsia="Yu Mincho" w:hAnsi="Times New Roman"/>
                <w:kern w:val="2"/>
                <w:sz w:val="18"/>
                <w:szCs w:val="18"/>
                <w:lang w:val="en-US" w:eastAsia="ja-JP"/>
              </w:rPr>
              <w:t xml:space="preserve"> (number of CSI-RS ports) X </w:t>
            </w:r>
            <w:proofErr w:type="spellStart"/>
            <w:r w:rsidRPr="001656CF">
              <w:rPr>
                <w:rFonts w:ascii="Times New Roman" w:eastAsia="Yu Mincho" w:hAnsi="Times New Roman"/>
                <w:kern w:val="2"/>
                <w:sz w:val="18"/>
                <w:szCs w:val="18"/>
                <w:lang w:val="en-US" w:eastAsia="ja-JP"/>
              </w:rPr>
              <w:t>nLayers</w:t>
            </w:r>
            <w:proofErr w:type="spellEnd"/>
            <w:r w:rsidRPr="001656CF">
              <w:rPr>
                <w:rFonts w:ascii="Times New Roman" w:eastAsia="Yu Mincho" w:hAnsi="Times New Roman"/>
                <w:kern w:val="2"/>
                <w:sz w:val="18"/>
                <w:szCs w:val="18"/>
                <w:lang w:val="en-US" w:eastAsia="ja-JP"/>
              </w:rPr>
              <w:t xml:space="preserve"> (number of layers)</w:t>
            </w:r>
          </w:p>
          <w:p w14:paraId="3A6A1EF8"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lastRenderedPageBreak/>
              <w:t>In other words, dataset should content following info:</w:t>
            </w:r>
          </w:p>
          <w:p w14:paraId="1432F46D"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1st dimension: Number of samples</w:t>
            </w:r>
          </w:p>
          <w:p w14:paraId="01D7B565"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2nd dimension: Real and imaginary</w:t>
            </w:r>
          </w:p>
          <w:p w14:paraId="4B569538"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3</w:t>
            </w:r>
            <w:r w:rsidRPr="001656CF">
              <w:rPr>
                <w:rFonts w:ascii="Times New Roman" w:eastAsia="Yu Mincho" w:hAnsi="Times New Roman"/>
                <w:kern w:val="2"/>
                <w:sz w:val="18"/>
                <w:szCs w:val="18"/>
                <w:vertAlign w:val="superscript"/>
                <w:lang w:val="en-US" w:eastAsia="ja-JP"/>
              </w:rPr>
              <w:t>rd</w:t>
            </w:r>
            <w:r w:rsidRPr="001656CF">
              <w:rPr>
                <w:rFonts w:ascii="Times New Roman" w:eastAsia="Yu Mincho" w:hAnsi="Times New Roman"/>
                <w:kern w:val="2"/>
                <w:sz w:val="18"/>
                <w:szCs w:val="18"/>
                <w:lang w:val="en-US" w:eastAsia="ja-JP"/>
              </w:rPr>
              <w:t xml:space="preserve"> dimension: Number of sub-bands</w:t>
            </w:r>
          </w:p>
          <w:p w14:paraId="53A761A8"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4</w:t>
            </w:r>
            <w:r w:rsidRPr="001656CF">
              <w:rPr>
                <w:rFonts w:ascii="Times New Roman" w:eastAsia="Yu Mincho" w:hAnsi="Times New Roman"/>
                <w:kern w:val="2"/>
                <w:sz w:val="18"/>
                <w:szCs w:val="18"/>
                <w:vertAlign w:val="superscript"/>
                <w:lang w:val="en-US" w:eastAsia="ja-JP"/>
              </w:rPr>
              <w:t>th</w:t>
            </w:r>
            <w:r w:rsidRPr="001656CF">
              <w:rPr>
                <w:rFonts w:ascii="Times New Roman" w:eastAsia="Yu Mincho" w:hAnsi="Times New Roman"/>
                <w:kern w:val="2"/>
                <w:sz w:val="18"/>
                <w:szCs w:val="18"/>
                <w:lang w:val="en-US" w:eastAsia="ja-JP"/>
              </w:rPr>
              <w:t xml:space="preserve"> dimension: Number of antenna ports</w:t>
            </w:r>
          </w:p>
          <w:p w14:paraId="575A527B"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5th dimension: Number of layers – present only if &gt;1 layer</w:t>
            </w:r>
          </w:p>
          <w:p w14:paraId="3F1B1A77" w14:textId="77777777" w:rsidR="001656CF" w:rsidRPr="001656CF" w:rsidRDefault="001656CF" w:rsidP="001656CF">
            <w:pPr>
              <w:numPr>
                <w:ilvl w:val="4"/>
                <w:numId w:val="37"/>
              </w:numPr>
              <w:spacing w:after="0"/>
              <w:ind w:left="1276"/>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Note: Each element of the dataset will be a float32 real number</w:t>
            </w:r>
          </w:p>
          <w:p w14:paraId="0DD322A5" w14:textId="77777777" w:rsidR="001656CF" w:rsidRPr="001656CF" w:rsidRDefault="001656CF" w:rsidP="001656C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The dataset includes eigenvectors calculated based on average covariance channel matrix for the given MIMO layer for each sub-band based on pre-processing assumptions in WF R4-2414447</w:t>
            </w:r>
          </w:p>
          <w:p w14:paraId="77E4DE7E" w14:textId="77777777" w:rsidR="001656CF" w:rsidRPr="001656CF" w:rsidRDefault="001656CF" w:rsidP="001656C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Single file for fixed scalar </w:t>
            </w:r>
            <w:proofErr w:type="gramStart"/>
            <w:r w:rsidRPr="001656CF">
              <w:rPr>
                <w:rFonts w:ascii="Times New Roman" w:eastAsia="Yu Mincho" w:hAnsi="Times New Roman"/>
                <w:sz w:val="18"/>
                <w:szCs w:val="18"/>
                <w:lang w:eastAsia="ja-JP"/>
              </w:rPr>
              <w:t>quantization(</w:t>
            </w:r>
            <w:proofErr w:type="gramEnd"/>
            <w:r w:rsidRPr="001656CF">
              <w:rPr>
                <w:rFonts w:ascii="Times New Roman" w:eastAsia="Yu Mincho" w:hAnsi="Times New Roman"/>
                <w:sz w:val="18"/>
                <w:szCs w:val="18"/>
                <w:lang w:eastAsia="ja-JP"/>
              </w:rPr>
              <w:t xml:space="preserve">only dataset), TBD whether additional file is needed for variable/trainable quantization </w:t>
            </w:r>
          </w:p>
          <w:p w14:paraId="22387DB6" w14:textId="77777777" w:rsidR="001656CF" w:rsidRPr="001656CF" w:rsidRDefault="001656CF" w:rsidP="001656C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Dataset files can be split into multiple files to enable easier upload. </w:t>
            </w:r>
          </w:p>
          <w:p w14:paraId="6C3B855B" w14:textId="77777777" w:rsidR="001656CF" w:rsidRPr="001656CF" w:rsidRDefault="001656CF" w:rsidP="001656CF">
            <w:pPr>
              <w:numPr>
                <w:ilvl w:val="0"/>
                <w:numId w:val="39"/>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Use the 2 digits for split files starting from 00, increment for each additional file</w:t>
            </w:r>
          </w:p>
          <w:p w14:paraId="4277F6E2" w14:textId="77777777" w:rsidR="001656CF" w:rsidRPr="001656CF" w:rsidRDefault="001656CF" w:rsidP="001656C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 Split files and then archive each file</w:t>
            </w:r>
          </w:p>
          <w:p w14:paraId="0F471BA3" w14:textId="77777777" w:rsidR="001656CF" w:rsidRPr="001656CF" w:rsidRDefault="001656CF" w:rsidP="001656CF">
            <w:pPr>
              <w:spacing w:after="0"/>
              <w:rPr>
                <w:rFonts w:ascii="Times New Roman" w:eastAsia="等线" w:hAnsi="Times New Roman"/>
                <w:sz w:val="18"/>
                <w:szCs w:val="18"/>
              </w:rPr>
            </w:pPr>
          </w:p>
          <w:p w14:paraId="35FC0665" w14:textId="77777777" w:rsidR="001656CF" w:rsidRPr="001656CF" w:rsidRDefault="001656CF" w:rsidP="001656CF">
            <w:pPr>
              <w:spacing w:after="0"/>
              <w:rPr>
                <w:rFonts w:ascii="Times New Roman" w:eastAsia="等线" w:hAnsi="Times New Roman"/>
                <w:b/>
                <w:bCs/>
                <w:sz w:val="18"/>
                <w:szCs w:val="18"/>
              </w:rPr>
            </w:pPr>
            <w:r w:rsidRPr="001656CF">
              <w:rPr>
                <w:rFonts w:ascii="Times New Roman" w:eastAsia="Yu Mincho" w:hAnsi="Times New Roman"/>
                <w:b/>
                <w:bCs/>
                <w:sz w:val="18"/>
                <w:szCs w:val="18"/>
                <w:highlight w:val="green"/>
                <w:lang w:eastAsia="ja-JP"/>
              </w:rPr>
              <w:t>Agreement:</w:t>
            </w:r>
            <w:r w:rsidRPr="001656CF">
              <w:rPr>
                <w:rFonts w:ascii="Times New Roman" w:eastAsia="Yu Mincho" w:hAnsi="Times New Roman"/>
                <w:b/>
                <w:bCs/>
                <w:sz w:val="18"/>
                <w:szCs w:val="18"/>
                <w:lang w:eastAsia="ja-JP"/>
              </w:rPr>
              <w:t xml:space="preserve"> </w:t>
            </w:r>
          </w:p>
          <w:p w14:paraId="208E23CA" w14:textId="77777777" w:rsidR="001656CF" w:rsidRPr="001656CF" w:rsidRDefault="001656CF" w:rsidP="001656CF">
            <w:pPr>
              <w:spacing w:after="0"/>
              <w:rPr>
                <w:rFonts w:ascii="Times New Roman" w:eastAsia="等线" w:hAnsi="Times New Roman"/>
                <w:sz w:val="18"/>
                <w:szCs w:val="18"/>
              </w:rPr>
            </w:pPr>
            <w:r w:rsidRPr="001656CF">
              <w:rPr>
                <w:rFonts w:ascii="Times New Roman" w:eastAsia="等线" w:hAnsi="Times New Roman"/>
                <w:sz w:val="18"/>
                <w:szCs w:val="18"/>
              </w:rPr>
              <w:t>F</w:t>
            </w:r>
            <w:r w:rsidRPr="001656CF">
              <w:rPr>
                <w:rFonts w:ascii="Times New Roman" w:eastAsia="等线" w:hAnsi="Times New Roman" w:hint="eastAsia"/>
                <w:sz w:val="18"/>
                <w:szCs w:val="18"/>
              </w:rPr>
              <w:t>or f</w:t>
            </w:r>
            <w:r w:rsidRPr="001656CF">
              <w:rPr>
                <w:rFonts w:ascii="Times New Roman" w:eastAsia="等线" w:hAnsi="Times New Roman"/>
                <w:sz w:val="18"/>
                <w:szCs w:val="18"/>
              </w:rPr>
              <w:t>ile naming scheme</w:t>
            </w:r>
          </w:p>
          <w:p w14:paraId="07FFC0B9"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Folders for AI/ML data sharing and current WI/use case to be created under “RAN4 folder”</w:t>
            </w:r>
          </w:p>
          <w:p w14:paraId="79911F7E"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Subfolder created for each meeting </w:t>
            </w:r>
          </w:p>
          <w:p w14:paraId="4F721E02" w14:textId="77777777" w:rsidR="001656CF" w:rsidRPr="001656CF" w:rsidRDefault="001656CF" w:rsidP="001656CF">
            <w:pPr>
              <w:spacing w:after="0"/>
              <w:rPr>
                <w:rFonts w:ascii="Times New Roman" w:eastAsia="Yu Mincho" w:hAnsi="Times New Roman"/>
                <w:sz w:val="18"/>
                <w:szCs w:val="18"/>
                <w:lang w:eastAsia="ja-JP"/>
              </w:rPr>
            </w:pPr>
            <w:r w:rsidRPr="001656CF">
              <w:rPr>
                <w:rFonts w:ascii="Times New Roman" w:eastAsia="Yu Mincho" w:hAnsi="Times New Roman"/>
                <w:sz w:val="18"/>
                <w:szCs w:val="18"/>
                <w:lang w:eastAsia="ja-JP"/>
              </w:rPr>
              <w:t xml:space="preserve">File naming </w:t>
            </w:r>
            <w:proofErr w:type="gramStart"/>
            <w:r w:rsidRPr="001656CF">
              <w:rPr>
                <w:rFonts w:ascii="Times New Roman" w:eastAsia="Yu Mincho" w:hAnsi="Times New Roman"/>
                <w:sz w:val="18"/>
                <w:szCs w:val="18"/>
                <w:lang w:eastAsia="ja-JP"/>
              </w:rPr>
              <w:t>scheme( ML</w:t>
            </w:r>
            <w:proofErr w:type="gramEnd"/>
            <w:r w:rsidRPr="001656CF">
              <w:rPr>
                <w:rFonts w:ascii="Times New Roman" w:eastAsia="Yu Mincho" w:hAnsi="Times New Roman"/>
                <w:sz w:val="18"/>
                <w:szCs w:val="18"/>
                <w:lang w:eastAsia="ja-JP"/>
              </w:rPr>
              <w:t xml:space="preserve"> model file and dataset file)</w:t>
            </w:r>
          </w:p>
          <w:p w14:paraId="67F608AB"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 unique identifier for the company (4 characters – list to be maintained by RAN4 secretary)</w:t>
            </w:r>
          </w:p>
          <w:p w14:paraId="64B76F12"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meeting number</w:t>
            </w:r>
          </w:p>
          <w:p w14:paraId="6C2CF568"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differentiate model and dataset by identifier (2 characters ml and ds)</w:t>
            </w:r>
          </w:p>
          <w:p w14:paraId="13CF77E4"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additional identifier with 2 characters (TBD)</w:t>
            </w:r>
          </w:p>
          <w:p w14:paraId="193728E4" w14:textId="77777777" w:rsidR="001656CF" w:rsidRPr="001656CF" w:rsidRDefault="001656CF" w:rsidP="001656C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ec</w:t>
            </w:r>
            <w:proofErr w:type="spellEnd"/>
            <w:r w:rsidRPr="001656CF">
              <w:rPr>
                <w:rFonts w:ascii="Times New Roman" w:eastAsia="Yu Mincho" w:hAnsi="Times New Roman"/>
                <w:kern w:val="2"/>
                <w:sz w:val="18"/>
                <w:szCs w:val="18"/>
                <w:lang w:val="en-US" w:eastAsia="ja-JP"/>
              </w:rPr>
              <w:t xml:space="preserve"> for encoder</w:t>
            </w:r>
          </w:p>
          <w:p w14:paraId="74287C1B" w14:textId="77777777" w:rsidR="001656CF" w:rsidRPr="001656CF" w:rsidRDefault="001656CF" w:rsidP="001656C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dc for decoder</w:t>
            </w:r>
          </w:p>
          <w:p w14:paraId="502E0A60" w14:textId="77777777" w:rsidR="001656CF" w:rsidRPr="001656CF" w:rsidRDefault="001656CF" w:rsidP="001656C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ei</w:t>
            </w:r>
            <w:proofErr w:type="spellEnd"/>
            <w:r w:rsidRPr="001656CF">
              <w:rPr>
                <w:rFonts w:ascii="Times New Roman" w:eastAsia="Yu Mincho" w:hAnsi="Times New Roman"/>
                <w:kern w:val="2"/>
                <w:sz w:val="18"/>
                <w:szCs w:val="18"/>
                <w:lang w:val="en-US" w:eastAsia="ja-JP"/>
              </w:rPr>
              <w:t xml:space="preserve"> for encoder input </w:t>
            </w:r>
          </w:p>
          <w:p w14:paraId="1150D461" w14:textId="77777777" w:rsidR="001656CF" w:rsidRPr="001656CF" w:rsidRDefault="001656CF" w:rsidP="001656C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do for decoder output </w:t>
            </w:r>
          </w:p>
          <w:p w14:paraId="64F035FF" w14:textId="77777777" w:rsidR="001656CF" w:rsidRPr="001656CF" w:rsidRDefault="001656CF" w:rsidP="001656CF">
            <w:pPr>
              <w:numPr>
                <w:ilvl w:val="1"/>
                <w:numId w:val="40"/>
              </w:numPr>
              <w:spacing w:after="0"/>
              <w:contextualSpacing/>
              <w:rPr>
                <w:rFonts w:ascii="Times New Roman" w:eastAsia="Yu Mincho" w:hAnsi="Times New Roman"/>
                <w:kern w:val="2"/>
                <w:sz w:val="18"/>
                <w:szCs w:val="18"/>
                <w:lang w:val="en-US" w:eastAsia="ja-JP"/>
              </w:rPr>
            </w:pPr>
            <w:proofErr w:type="spellStart"/>
            <w:r w:rsidRPr="001656CF">
              <w:rPr>
                <w:rFonts w:ascii="Times New Roman" w:eastAsia="Yu Mincho" w:hAnsi="Times New Roman"/>
                <w:kern w:val="2"/>
                <w:sz w:val="18"/>
                <w:szCs w:val="18"/>
                <w:lang w:val="en-US" w:eastAsia="ja-JP"/>
              </w:rPr>
              <w:t>lt</w:t>
            </w:r>
            <w:proofErr w:type="spellEnd"/>
            <w:r w:rsidRPr="001656CF">
              <w:rPr>
                <w:rFonts w:ascii="Times New Roman" w:eastAsia="Yu Mincho" w:hAnsi="Times New Roman"/>
                <w:kern w:val="2"/>
                <w:sz w:val="18"/>
                <w:szCs w:val="18"/>
                <w:lang w:val="en-US" w:eastAsia="ja-JP"/>
              </w:rPr>
              <w:t xml:space="preserve"> for latent (decoder input or encoder output)</w:t>
            </w:r>
          </w:p>
          <w:p w14:paraId="6E5470A5" w14:textId="77777777" w:rsidR="001656CF" w:rsidRPr="001656CF" w:rsidRDefault="001656CF" w:rsidP="001656CF">
            <w:pPr>
              <w:numPr>
                <w:ilvl w:val="1"/>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others to be added as needed</w:t>
            </w:r>
          </w:p>
          <w:p w14:paraId="38725132"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dataset can be split in multiple files – 2 digits</w:t>
            </w:r>
          </w:p>
          <w:p w14:paraId="14A1AA55" w14:textId="77777777"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files to be compressed to zips and uploaded</w:t>
            </w:r>
          </w:p>
          <w:p w14:paraId="19103714" w14:textId="77777777" w:rsidR="001656CF" w:rsidRPr="001656CF" w:rsidRDefault="001656CF" w:rsidP="001656CF">
            <w:pPr>
              <w:spacing w:after="0"/>
              <w:rPr>
                <w:rFonts w:ascii="Times New Roman" w:eastAsia="等线" w:hAnsi="Times New Roman"/>
                <w:b/>
                <w:bCs/>
                <w:sz w:val="18"/>
                <w:szCs w:val="18"/>
                <w:lang w:val="en-US"/>
              </w:rPr>
            </w:pPr>
            <w:r w:rsidRPr="001656CF">
              <w:rPr>
                <w:rFonts w:ascii="Times New Roman" w:eastAsia="等线" w:hAnsi="Times New Roman"/>
                <w:b/>
                <w:bCs/>
                <w:sz w:val="18"/>
                <w:szCs w:val="18"/>
                <w:highlight w:val="green"/>
                <w:lang w:val="en-US"/>
              </w:rPr>
              <w:t>Agreement:</w:t>
            </w:r>
          </w:p>
          <w:p w14:paraId="1E1DB696" w14:textId="77777777" w:rsidR="001656CF" w:rsidRPr="001656CF" w:rsidRDefault="001656CF" w:rsidP="001656CF">
            <w:pPr>
              <w:spacing w:after="0"/>
              <w:rPr>
                <w:rFonts w:ascii="Times New Roman" w:eastAsia="等线" w:hAnsi="Times New Roman"/>
                <w:sz w:val="18"/>
                <w:szCs w:val="18"/>
                <w:lang w:val="en-US"/>
              </w:rPr>
            </w:pPr>
            <w:r w:rsidRPr="001656CF">
              <w:rPr>
                <w:rFonts w:ascii="Times New Roman" w:eastAsia="等线" w:hAnsi="Times New Roman"/>
                <w:sz w:val="18"/>
                <w:szCs w:val="18"/>
                <w:lang w:val="en-US"/>
              </w:rPr>
              <w:t>Files to be shared, to be decided based on option under study</w:t>
            </w:r>
          </w:p>
          <w:p w14:paraId="74F2546F" w14:textId="017CA786"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Dataset containing encoder input per </w:t>
            </w:r>
            <w:proofErr w:type="spellStart"/>
            <w:r w:rsidRPr="001656CF">
              <w:rPr>
                <w:rFonts w:ascii="Times New Roman" w:eastAsia="Yu Mincho" w:hAnsi="Times New Roman"/>
                <w:kern w:val="2"/>
                <w:sz w:val="18"/>
                <w:szCs w:val="18"/>
                <w:lang w:val="en-US" w:eastAsia="ja-JP"/>
              </w:rPr>
              <w:t>subband</w:t>
            </w:r>
            <w:proofErr w:type="spellEnd"/>
            <w:r w:rsidRPr="001656CF">
              <w:rPr>
                <w:rFonts w:ascii="Times New Roman" w:eastAsia="Yu Mincho" w:hAnsi="Times New Roman"/>
                <w:kern w:val="2"/>
                <w:sz w:val="18"/>
                <w:szCs w:val="18"/>
                <w:lang w:val="en-US" w:eastAsia="ja-JP"/>
              </w:rPr>
              <w:t xml:space="preserve"> </w:t>
            </w:r>
          </w:p>
          <w:p w14:paraId="08DF8BA2" w14:textId="213CBB88" w:rsidR="001656CF" w:rsidRPr="001656CF" w:rsidRDefault="001656CF" w:rsidP="001656CF">
            <w:pPr>
              <w:numPr>
                <w:ilvl w:val="0"/>
                <w:numId w:val="40"/>
              </w:numPr>
              <w:spacing w:after="0"/>
              <w:contextualSpacing/>
              <w:rPr>
                <w:rFonts w:ascii="Times New Roman" w:eastAsia="Yu Mincho" w:hAnsi="Times New Roman"/>
                <w:kern w:val="2"/>
                <w:sz w:val="18"/>
                <w:szCs w:val="18"/>
                <w:lang w:val="en-US" w:eastAsia="ja-JP"/>
              </w:rPr>
            </w:pPr>
            <w:r w:rsidRPr="001656CF">
              <w:rPr>
                <w:rFonts w:ascii="Times New Roman" w:eastAsia="Yu Mincho" w:hAnsi="Times New Roman"/>
                <w:kern w:val="2"/>
                <w:sz w:val="18"/>
                <w:szCs w:val="18"/>
                <w:lang w:val="en-US" w:eastAsia="ja-JP"/>
              </w:rPr>
              <w:t xml:space="preserve">Encoder and/or decoder model </w:t>
            </w:r>
          </w:p>
        </w:tc>
      </w:tr>
    </w:tbl>
    <w:p w14:paraId="1EB9C31F" w14:textId="0BB6A81B" w:rsidR="001656CF" w:rsidRDefault="002F4814" w:rsidP="001656CF">
      <w:pPr>
        <w:spacing w:beforeLines="50" w:before="120"/>
        <w:rPr>
          <w:rFonts w:ascii="Times New Roman" w:hAnsi="Times New Roman"/>
          <w:b/>
          <w:bCs/>
        </w:rPr>
      </w:pPr>
      <w:r>
        <w:rPr>
          <w:rFonts w:ascii="Times New Roman" w:hAnsi="Times New Roman"/>
          <w:b/>
          <w:bCs/>
        </w:rPr>
        <w:lastRenderedPageBreak/>
        <w:t>Observation</w:t>
      </w:r>
      <w:r w:rsidR="001656CF" w:rsidRPr="00E44F3A">
        <w:rPr>
          <w:rFonts w:ascii="Times New Roman" w:hAnsi="Times New Roman"/>
          <w:b/>
          <w:bCs/>
        </w:rPr>
        <w:t xml:space="preserve"> </w:t>
      </w:r>
      <w:r>
        <w:rPr>
          <w:rFonts w:ascii="Times New Roman" w:hAnsi="Times New Roman"/>
          <w:b/>
          <w:bCs/>
        </w:rPr>
        <w:t>1</w:t>
      </w:r>
      <w:r w:rsidR="001656CF" w:rsidRPr="00E44F3A">
        <w:rPr>
          <w:rFonts w:ascii="Times New Roman" w:hAnsi="Times New Roman"/>
          <w:b/>
          <w:bCs/>
        </w:rPr>
        <w:t>:</w:t>
      </w:r>
      <w:r w:rsidR="001656CF">
        <w:rPr>
          <w:rFonts w:ascii="Times New Roman" w:hAnsi="Times New Roman"/>
          <w:b/>
          <w:bCs/>
        </w:rPr>
        <w:t xml:space="preserve"> </w:t>
      </w:r>
      <w:r w:rsidR="00680B55">
        <w:rPr>
          <w:rFonts w:ascii="Times New Roman" w:hAnsi="Times New Roman"/>
          <w:b/>
          <w:bCs/>
        </w:rPr>
        <w:t>With</w:t>
      </w:r>
      <w:r>
        <w:rPr>
          <w:rFonts w:ascii="Times New Roman" w:hAnsi="Times New Roman"/>
          <w:b/>
          <w:bCs/>
        </w:rPr>
        <w:t xml:space="preserve"> AI/ML-enabled feature</w:t>
      </w:r>
      <w:r w:rsidR="00680B55">
        <w:rPr>
          <w:rFonts w:ascii="Times New Roman" w:hAnsi="Times New Roman"/>
          <w:b/>
          <w:bCs/>
        </w:rPr>
        <w:t>s</w:t>
      </w:r>
      <w:r>
        <w:rPr>
          <w:rFonts w:ascii="Times New Roman" w:hAnsi="Times New Roman"/>
          <w:b/>
          <w:bCs/>
        </w:rPr>
        <w:t xml:space="preserve"> contained in the 6G specification,</w:t>
      </w:r>
      <w:r w:rsidRPr="002F4814">
        <w:t xml:space="preserve"> </w:t>
      </w:r>
      <w:r w:rsidRPr="002F4814">
        <w:rPr>
          <w:rFonts w:ascii="Times New Roman" w:hAnsi="Times New Roman"/>
          <w:b/>
          <w:bCs/>
        </w:rPr>
        <w:t>how to capture the standardized AI/ML model</w:t>
      </w:r>
      <w:r w:rsidR="00680B55">
        <w:rPr>
          <w:rFonts w:ascii="Times New Roman" w:hAnsi="Times New Roman"/>
          <w:b/>
          <w:bCs/>
        </w:rPr>
        <w:t xml:space="preserve"> </w:t>
      </w:r>
      <w:r w:rsidRPr="002F4814">
        <w:rPr>
          <w:rFonts w:ascii="Times New Roman" w:hAnsi="Times New Roman"/>
          <w:b/>
          <w:bCs/>
        </w:rPr>
        <w:t xml:space="preserve">and </w:t>
      </w:r>
      <w:r w:rsidR="003F26DA">
        <w:rPr>
          <w:rFonts w:ascii="Times New Roman" w:hAnsi="Times New Roman"/>
          <w:b/>
          <w:bCs/>
        </w:rPr>
        <w:t xml:space="preserve">the </w:t>
      </w:r>
      <w:r w:rsidRPr="002F4814">
        <w:rPr>
          <w:rFonts w:ascii="Times New Roman" w:hAnsi="Times New Roman"/>
          <w:b/>
          <w:bCs/>
        </w:rPr>
        <w:t>standardized dataset in the 3GPP specification</w:t>
      </w:r>
      <w:r w:rsidR="001656CF">
        <w:rPr>
          <w:rFonts w:ascii="Times New Roman" w:hAnsi="Times New Roman"/>
          <w:b/>
          <w:bCs/>
        </w:rPr>
        <w:t xml:space="preserve"> </w:t>
      </w:r>
      <w:r w:rsidR="00680B55">
        <w:rPr>
          <w:rFonts w:ascii="Times New Roman" w:hAnsi="Times New Roman"/>
          <w:b/>
          <w:bCs/>
        </w:rPr>
        <w:t xml:space="preserve">are the issues to be studied. </w:t>
      </w:r>
    </w:p>
    <w:p w14:paraId="4D7FFF47" w14:textId="5588ED99" w:rsidR="00680B55" w:rsidRDefault="00680B55" w:rsidP="001656CF">
      <w:pPr>
        <w:spacing w:beforeLines="50" w:before="120"/>
        <w:rPr>
          <w:rFonts w:ascii="Times New Roman" w:eastAsiaTheme="minorEastAsia" w:hAnsi="Times New Roman"/>
          <w:lang w:eastAsia="zh-CN"/>
        </w:rPr>
      </w:pPr>
      <w:r w:rsidRPr="00680B55">
        <w:rPr>
          <w:rFonts w:ascii="Times New Roman" w:eastAsiaTheme="minorEastAsia" w:hAnsi="Times New Roman"/>
          <w:lang w:eastAsia="zh-CN"/>
        </w:rPr>
        <w:t>Based on</w:t>
      </w:r>
      <w:r w:rsidRPr="00680B55">
        <w:rPr>
          <w:rFonts w:ascii="Times New Roman" w:eastAsiaTheme="minorEastAsia" w:hAnsi="Times New Roman"/>
          <w:lang w:eastAsia="zh-CN"/>
        </w:rPr>
        <w:t xml:space="preserve"> Rel-19 </w:t>
      </w:r>
      <w:r>
        <w:rPr>
          <w:rFonts w:ascii="Times New Roman" w:eastAsiaTheme="minorEastAsia" w:hAnsi="Times New Roman"/>
          <w:lang w:eastAsia="zh-CN"/>
        </w:rPr>
        <w:t>experience</w:t>
      </w:r>
      <w:r w:rsidRPr="00680B55">
        <w:rPr>
          <w:rFonts w:ascii="Times New Roman" w:eastAsiaTheme="minorEastAsia" w:hAnsi="Times New Roman"/>
          <w:lang w:eastAsia="zh-CN"/>
        </w:rPr>
        <w:t xml:space="preserve">, </w:t>
      </w:r>
      <w:r w:rsidR="00CE72CD">
        <w:rPr>
          <w:rFonts w:ascii="Times New Roman" w:eastAsiaTheme="minorEastAsia" w:hAnsi="Times New Roman"/>
          <w:lang w:eastAsia="zh-CN"/>
        </w:rPr>
        <w:t xml:space="preserve">at least the following aspects needs to be studied for </w:t>
      </w:r>
      <w:r w:rsidR="00CE72CD" w:rsidRPr="00CE72CD">
        <w:rPr>
          <w:rFonts w:ascii="Times New Roman" w:eastAsiaTheme="minorEastAsia" w:hAnsi="Times New Roman"/>
          <w:lang w:eastAsia="zh-CN"/>
        </w:rPr>
        <w:t>how to capture the standardized AI/ML model and standardized dataset in the 3GPP specification</w:t>
      </w:r>
      <w:r w:rsidR="00CE72CD">
        <w:rPr>
          <w:rFonts w:ascii="Times New Roman" w:eastAsiaTheme="minorEastAsia" w:hAnsi="Times New Roman"/>
          <w:lang w:eastAsia="zh-CN"/>
        </w:rPr>
        <w:t xml:space="preserve">. </w:t>
      </w:r>
    </w:p>
    <w:p w14:paraId="16C74879" w14:textId="77777777" w:rsidR="003F26DA" w:rsidRDefault="00CE72CD" w:rsidP="00CE72CD">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w:t>
      </w:r>
      <w:r>
        <w:rPr>
          <w:rFonts w:ascii="Times New Roman" w:hAnsi="Times New Roman"/>
          <w:b/>
          <w:bCs/>
        </w:rPr>
        <w:t xml:space="preserve">For specification modernization for capturing </w:t>
      </w:r>
      <w:r w:rsidR="003F26DA">
        <w:rPr>
          <w:rFonts w:ascii="Times New Roman" w:hAnsi="Times New Roman"/>
          <w:b/>
          <w:bCs/>
        </w:rPr>
        <w:t>t</w:t>
      </w:r>
      <w:r w:rsidRPr="002F4814">
        <w:rPr>
          <w:rFonts w:ascii="Times New Roman" w:hAnsi="Times New Roman"/>
          <w:b/>
          <w:bCs/>
        </w:rPr>
        <w:t>he standardized AI/ML model</w:t>
      </w:r>
      <w:r>
        <w:rPr>
          <w:rFonts w:ascii="Times New Roman" w:hAnsi="Times New Roman"/>
          <w:b/>
          <w:bCs/>
        </w:rPr>
        <w:t xml:space="preserve"> </w:t>
      </w:r>
      <w:r w:rsidRPr="002F4814">
        <w:rPr>
          <w:rFonts w:ascii="Times New Roman" w:hAnsi="Times New Roman"/>
          <w:b/>
          <w:bCs/>
        </w:rPr>
        <w:t>and</w:t>
      </w:r>
      <w:r w:rsidR="003F26DA">
        <w:rPr>
          <w:rFonts w:ascii="Times New Roman" w:hAnsi="Times New Roman"/>
          <w:b/>
          <w:bCs/>
        </w:rPr>
        <w:t xml:space="preserve"> the</w:t>
      </w:r>
      <w:r w:rsidRPr="002F4814">
        <w:rPr>
          <w:rFonts w:ascii="Times New Roman" w:hAnsi="Times New Roman"/>
          <w:b/>
          <w:bCs/>
        </w:rPr>
        <w:t xml:space="preserve"> standardized dataset</w:t>
      </w:r>
      <w:r w:rsidR="003F26DA">
        <w:rPr>
          <w:rFonts w:ascii="Times New Roman" w:hAnsi="Times New Roman"/>
          <w:b/>
          <w:bCs/>
        </w:rPr>
        <w:t>, the following issues can be</w:t>
      </w:r>
      <w:r>
        <w:rPr>
          <w:rFonts w:ascii="Times New Roman" w:hAnsi="Times New Roman"/>
          <w:b/>
          <w:bCs/>
        </w:rPr>
        <w:t xml:space="preserve"> studied</w:t>
      </w:r>
      <w:r w:rsidR="003F26DA">
        <w:rPr>
          <w:rFonts w:ascii="Times New Roman" w:hAnsi="Times New Roman"/>
          <w:b/>
          <w:bCs/>
        </w:rPr>
        <w:t xml:space="preserve"> in RAN4: </w:t>
      </w:r>
    </w:p>
    <w:p w14:paraId="57D3F3B3" w14:textId="28F6A166" w:rsidR="003F26DA" w:rsidRDefault="003F26DA" w:rsidP="00CE72CD">
      <w:pPr>
        <w:spacing w:beforeLines="50" w:before="120"/>
        <w:rPr>
          <w:rFonts w:ascii="Times New Roman" w:hAnsi="Times New Roman"/>
          <w:b/>
          <w:bCs/>
        </w:rPr>
      </w:pPr>
      <w:r>
        <w:rPr>
          <w:rFonts w:ascii="Times New Roman" w:hAnsi="Times New Roman"/>
          <w:b/>
          <w:bCs/>
        </w:rPr>
        <w:t>- Unified AI/ML model format for sharing</w:t>
      </w:r>
    </w:p>
    <w:p w14:paraId="5767B23D" w14:textId="104B2CF9" w:rsidR="00F12749" w:rsidRDefault="00F12749" w:rsidP="00CE72CD">
      <w:pPr>
        <w:spacing w:beforeLines="50" w:before="120"/>
        <w:rPr>
          <w:rFonts w:ascii="Times New Roman" w:hAnsi="Times New Roman"/>
          <w:b/>
          <w:bCs/>
        </w:rPr>
      </w:pPr>
      <w:r>
        <w:rPr>
          <w:rFonts w:ascii="Times New Roman" w:hAnsi="Times New Roman" w:hint="eastAsia"/>
          <w:b/>
          <w:bCs/>
        </w:rPr>
        <w:t>-</w:t>
      </w:r>
      <w:r>
        <w:rPr>
          <w:rFonts w:ascii="Times New Roman" w:hAnsi="Times New Roman"/>
          <w:b/>
          <w:bCs/>
        </w:rPr>
        <w:t xml:space="preserve"> Dataset format and </w:t>
      </w:r>
      <w:r w:rsidR="00C12B9D">
        <w:rPr>
          <w:rFonts w:ascii="Times New Roman" w:hAnsi="Times New Roman"/>
          <w:b/>
          <w:bCs/>
        </w:rPr>
        <w:t xml:space="preserve">data </w:t>
      </w:r>
      <w:r>
        <w:rPr>
          <w:rFonts w:ascii="Times New Roman" w:hAnsi="Times New Roman"/>
          <w:b/>
          <w:bCs/>
        </w:rPr>
        <w:t>description</w:t>
      </w:r>
    </w:p>
    <w:p w14:paraId="43F4B178" w14:textId="2AD76AD1" w:rsidR="00CE72CD" w:rsidRDefault="003F26DA" w:rsidP="00CE72CD">
      <w:pPr>
        <w:spacing w:beforeLines="50" w:before="120"/>
        <w:rPr>
          <w:rFonts w:ascii="Times New Roman" w:hAnsi="Times New Roman"/>
          <w:b/>
          <w:bCs/>
        </w:rPr>
      </w:pPr>
      <w:r>
        <w:rPr>
          <w:rFonts w:ascii="Times New Roman" w:hAnsi="Times New Roman"/>
          <w:b/>
          <w:bCs/>
        </w:rPr>
        <w:t xml:space="preserve">- </w:t>
      </w:r>
      <w:r w:rsidR="00F12749">
        <w:rPr>
          <w:rFonts w:ascii="Times New Roman" w:hAnsi="Times New Roman"/>
          <w:b/>
          <w:bCs/>
        </w:rPr>
        <w:t>AI/ML model</w:t>
      </w:r>
      <w:r w:rsidR="00B5001E">
        <w:rPr>
          <w:rFonts w:ascii="Times New Roman" w:hAnsi="Times New Roman"/>
          <w:b/>
          <w:bCs/>
        </w:rPr>
        <w:t xml:space="preserve"> and </w:t>
      </w:r>
      <w:r w:rsidR="00F12749">
        <w:rPr>
          <w:rFonts w:ascii="Times New Roman" w:hAnsi="Times New Roman"/>
          <w:b/>
          <w:bCs/>
        </w:rPr>
        <w:t>dataset</w:t>
      </w:r>
      <w:r w:rsidR="00B5001E">
        <w:rPr>
          <w:rFonts w:ascii="Times New Roman" w:hAnsi="Times New Roman"/>
          <w:b/>
          <w:bCs/>
        </w:rPr>
        <w:t xml:space="preserve"> naming rules</w:t>
      </w:r>
      <w:r w:rsidR="00CE72CD">
        <w:rPr>
          <w:rFonts w:ascii="Times New Roman" w:hAnsi="Times New Roman"/>
          <w:b/>
          <w:bCs/>
        </w:rPr>
        <w:t xml:space="preserve"> </w:t>
      </w:r>
    </w:p>
    <w:p w14:paraId="73F5EEB4" w14:textId="5E304654" w:rsidR="00F12749" w:rsidRDefault="00F12749" w:rsidP="00F12749">
      <w:pPr>
        <w:spacing w:beforeLines="50" w:before="120"/>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w:t>
      </w:r>
      <w:r w:rsidR="00C12B9D">
        <w:rPr>
          <w:rFonts w:ascii="Times New Roman" w:hAnsi="Times New Roman"/>
          <w:b/>
          <w:bCs/>
        </w:rPr>
        <w:t>, the convenience for model/dataset update</w:t>
      </w:r>
      <w:r>
        <w:rPr>
          <w:rFonts w:ascii="Times New Roman" w:hAnsi="Times New Roman"/>
          <w:b/>
          <w:bCs/>
        </w:rPr>
        <w:t xml:space="preserve">, </w:t>
      </w:r>
      <w:r w:rsidR="00C12B9D">
        <w:rPr>
          <w:rFonts w:ascii="Times New Roman" w:hAnsi="Times New Roman"/>
          <w:b/>
          <w:bCs/>
        </w:rPr>
        <w:t>and the availability of</w:t>
      </w:r>
      <w:r>
        <w:rPr>
          <w:rFonts w:ascii="Times New Roman" w:hAnsi="Times New Roman"/>
          <w:b/>
          <w:bCs/>
        </w:rPr>
        <w:t xml:space="preserve"> the </w:t>
      </w:r>
      <w:r w:rsidR="00C12B9D">
        <w:rPr>
          <w:rFonts w:ascii="Times New Roman" w:hAnsi="Times New Roman"/>
          <w:b/>
          <w:bCs/>
        </w:rPr>
        <w:t xml:space="preserve">location </w:t>
      </w:r>
      <w:r>
        <w:rPr>
          <w:rFonts w:ascii="Times New Roman" w:hAnsi="Times New Roman"/>
          <w:b/>
          <w:bCs/>
        </w:rPr>
        <w:t xml:space="preserve">link for </w:t>
      </w:r>
      <w:r w:rsidR="00C12B9D">
        <w:rPr>
          <w:rFonts w:ascii="Times New Roman" w:hAnsi="Times New Roman"/>
          <w:b/>
          <w:bCs/>
        </w:rPr>
        <w:t xml:space="preserve">easy </w:t>
      </w:r>
      <w:r>
        <w:rPr>
          <w:rFonts w:ascii="Times New Roman" w:hAnsi="Times New Roman"/>
          <w:b/>
          <w:bCs/>
        </w:rPr>
        <w:t>citation</w:t>
      </w:r>
    </w:p>
    <w:p w14:paraId="1EA388F8" w14:textId="77777777" w:rsidR="00816215" w:rsidRPr="001656CF" w:rsidRDefault="00816215" w:rsidP="00A2603E">
      <w:pPr>
        <w:rPr>
          <w:rFonts w:eastAsiaTheme="minorEastAsia" w:hint="eastAsia"/>
          <w:lang w:eastAsia="zh-CN"/>
        </w:rPr>
      </w:pPr>
    </w:p>
    <w:p w14:paraId="1335DEB9" w14:textId="1796DBBC" w:rsidR="009D79DC" w:rsidRDefault="009D79DC" w:rsidP="009D79DC">
      <w:pPr>
        <w:pStyle w:val="Heading2"/>
        <w:rPr>
          <w:lang w:val="en-US" w:eastAsia="zh-CN"/>
        </w:rPr>
      </w:pPr>
      <w:r>
        <w:rPr>
          <w:lang w:val="en-US" w:eastAsia="zh-CN"/>
        </w:rPr>
        <w:t>2</w:t>
      </w:r>
      <w:r w:rsidRPr="005872BC">
        <w:rPr>
          <w:lang w:val="en-US" w:eastAsia="zh-CN"/>
        </w:rPr>
        <w:t>.</w:t>
      </w:r>
      <w:r>
        <w:rPr>
          <w:lang w:val="en-US" w:eastAsia="zh-CN"/>
        </w:rPr>
        <w:t>2</w:t>
      </w:r>
      <w:r w:rsidRPr="005872BC">
        <w:rPr>
          <w:lang w:val="en-US" w:eastAsia="zh-CN"/>
        </w:rPr>
        <w:t xml:space="preserve"> </w:t>
      </w:r>
      <w:r w:rsidR="00812F74">
        <w:rPr>
          <w:lang w:val="en-US" w:eastAsia="zh-CN"/>
        </w:rPr>
        <w:t>New tools for band/band combinations</w:t>
      </w:r>
    </w:p>
    <w:p w14:paraId="7A5591F7" w14:textId="09553D72" w:rsidR="00812F74" w:rsidRDefault="00812F74" w:rsidP="007C3AF7">
      <w:pPr>
        <w:spacing w:afterLines="50" w:after="120"/>
        <w:jc w:val="both"/>
        <w:rPr>
          <w:rFonts w:ascii="Times New Roman" w:hAnsi="Times New Roman"/>
        </w:rPr>
      </w:pPr>
      <w:r>
        <w:rPr>
          <w:rFonts w:ascii="Times New Roman" w:hAnsi="Times New Roman" w:hint="cs"/>
        </w:rPr>
        <w:t>T</w:t>
      </w:r>
      <w:r>
        <w:rPr>
          <w:rFonts w:ascii="Times New Roman" w:hAnsi="Times New Roman"/>
        </w:rPr>
        <w:t>he current RAN4 auto-tool development is primarily focused on CA configuration tables, i.e., use the updated JSON schema file for further development of the band combination database. As agreed in RAN4#115</w:t>
      </w:r>
      <w:r w:rsidR="007C3AF7">
        <w:rPr>
          <w:rFonts w:ascii="Times New Roman" w:hAnsi="Times New Roman"/>
        </w:rPr>
        <w:t xml:space="preserve"> </w:t>
      </w:r>
      <w:r>
        <w:rPr>
          <w:rFonts w:ascii="Times New Roman" w:hAnsi="Times New Roman"/>
        </w:rPr>
        <w:t>[</w:t>
      </w:r>
      <w:r w:rsidR="007C3AF7">
        <w:rPr>
          <w:rFonts w:ascii="Times New Roman" w:hAnsi="Times New Roman"/>
        </w:rPr>
        <w:t>3</w:t>
      </w:r>
      <w:r>
        <w:rPr>
          <w:rFonts w:ascii="Times New Roman" w:hAnsi="Times New Roman"/>
        </w:rPr>
        <w:t>], RAN4 will focus on inclusion of the CA configuration tables to the database as a first step. Other aspects, such as delta values and MSD requirements, can be considered at a later stage. The goal in 5G is to fully replace RAN4 CA configuration tables with the machine-readable JSON files in Rel-21, while conducting parallel trials in Rel-20.</w:t>
      </w:r>
    </w:p>
    <w:p w14:paraId="3FCDAD69" w14:textId="77777777" w:rsidR="00812F74" w:rsidRDefault="00812F74" w:rsidP="007C3AF7">
      <w:pPr>
        <w:spacing w:afterLines="50" w:after="120"/>
        <w:jc w:val="both"/>
        <w:rPr>
          <w:rFonts w:ascii="Times New Roman" w:hAnsi="Times New Roman"/>
        </w:rPr>
      </w:pPr>
      <w:r>
        <w:rPr>
          <w:rFonts w:ascii="Times New Roman" w:hAnsi="Times New Roman"/>
        </w:rPr>
        <w:t>There were proposals to extend JSON files to other cumbersome requirement tables, s</w:t>
      </w:r>
      <w:r w:rsidRPr="008758FF">
        <w:rPr>
          <w:rFonts w:ascii="Times New Roman" w:hAnsi="Times New Roman"/>
        </w:rPr>
        <w:t xml:space="preserve">uch as </w:t>
      </w:r>
      <w:r w:rsidRPr="008758FF">
        <w:rPr>
          <w:rFonts w:ascii="Times New Roman" w:eastAsia="宋体" w:hAnsi="Times New Roman"/>
        </w:rPr>
        <w:t>ΔT</w:t>
      </w:r>
      <w:r w:rsidRPr="008758FF">
        <w:rPr>
          <w:rFonts w:ascii="Times New Roman" w:eastAsia="宋体" w:hAnsi="Times New Roman"/>
          <w:vertAlign w:val="subscript"/>
        </w:rPr>
        <w:t>IB</w:t>
      </w:r>
      <w:r w:rsidRPr="008758FF">
        <w:rPr>
          <w:rFonts w:ascii="Times New Roman" w:hAnsi="Times New Roman"/>
        </w:rPr>
        <w:t xml:space="preserve"> /</w:t>
      </w:r>
      <w:r w:rsidRPr="008758FF">
        <w:rPr>
          <w:rFonts w:ascii="Times New Roman" w:eastAsia="宋体" w:hAnsi="Times New Roman"/>
        </w:rPr>
        <w:t>ΔR</w:t>
      </w:r>
      <w:r w:rsidRPr="008758FF">
        <w:rPr>
          <w:rFonts w:ascii="Times New Roman" w:eastAsia="宋体" w:hAnsi="Times New Roman"/>
          <w:vertAlign w:val="subscript"/>
        </w:rPr>
        <w:t>IB</w:t>
      </w:r>
      <w:r w:rsidRPr="008758FF">
        <w:rPr>
          <w:rFonts w:ascii="Times New Roman" w:hAnsi="Times New Roman"/>
        </w:rPr>
        <w:t xml:space="preserve"> a</w:t>
      </w:r>
      <w:r>
        <w:rPr>
          <w:rFonts w:ascii="Times New Roman" w:hAnsi="Times New Roman"/>
        </w:rPr>
        <w:t xml:space="preserve">nd MSD tables. For 6G, the plan should consider the outcomes and progress of these requirements as discussed in 6G SI. For instance, we have proposals in 6G to replace </w:t>
      </w:r>
      <w:r w:rsidRPr="008758FF">
        <w:rPr>
          <w:rFonts w:ascii="Times New Roman" w:eastAsia="宋体" w:hAnsi="Times New Roman"/>
        </w:rPr>
        <w:t>ΔT</w:t>
      </w:r>
      <w:r w:rsidRPr="008758FF">
        <w:rPr>
          <w:rFonts w:ascii="Times New Roman" w:eastAsia="宋体" w:hAnsi="Times New Roman"/>
          <w:vertAlign w:val="subscript"/>
        </w:rPr>
        <w:t>IB</w:t>
      </w:r>
      <w:r w:rsidRPr="008758FF">
        <w:rPr>
          <w:rFonts w:ascii="Times New Roman" w:hAnsi="Times New Roman"/>
        </w:rPr>
        <w:t xml:space="preserve"> /</w:t>
      </w:r>
      <w:r w:rsidRPr="008758FF">
        <w:rPr>
          <w:rFonts w:ascii="Times New Roman" w:eastAsia="宋体" w:hAnsi="Times New Roman"/>
        </w:rPr>
        <w:t>ΔR</w:t>
      </w:r>
      <w:r w:rsidRPr="008758FF">
        <w:rPr>
          <w:rFonts w:ascii="Times New Roman" w:eastAsia="宋体" w:hAnsi="Times New Roman"/>
          <w:vertAlign w:val="subscript"/>
        </w:rPr>
        <w:t>IB</w:t>
      </w:r>
      <w:r>
        <w:rPr>
          <w:rFonts w:ascii="Times New Roman" w:hAnsi="Times New Roman"/>
        </w:rPr>
        <w:t xml:space="preserve"> case-by-case analysis by general rules, except for exceptional cases if identified as significantly deviating from the rules, and to further simplify MSD to explore the band-group basis requirements. With these changes, the tables would only cover exceptional cases which are not expected to occupy </w:t>
      </w:r>
      <w:r>
        <w:rPr>
          <w:rFonts w:ascii="Times New Roman" w:hAnsi="Times New Roman"/>
        </w:rPr>
        <w:lastRenderedPageBreak/>
        <w:t>extensive pages, thereby eliminating the need for JSON files for these cases. Additionally, unlike CA configurations, these requirements are not stored on either UE or BS side, making machine-readable schema unnecessary.</w:t>
      </w:r>
    </w:p>
    <w:p w14:paraId="50827893" w14:textId="77777777" w:rsidR="00812F74" w:rsidRDefault="00812F74" w:rsidP="007C3AF7">
      <w:pPr>
        <w:jc w:val="both"/>
        <w:rPr>
          <w:rFonts w:ascii="Times New Roman" w:hAnsi="Times New Roman"/>
        </w:rPr>
      </w:pPr>
      <w:r>
        <w:rPr>
          <w:rFonts w:ascii="Times New Roman" w:hAnsi="Times New Roman"/>
        </w:rPr>
        <w:t>For CA configuration tables, there is no doubt that 6G should continue the efforts initiated in 5G while also considering the outcome in 6G related to CA configurations. For instance, we have proposals for 6G to discuss the removal of BCSs concept, which will subsequently impact the structure of JSON files.</w:t>
      </w:r>
    </w:p>
    <w:p w14:paraId="38587AAA" w14:textId="5ADA5C77" w:rsidR="00812F74" w:rsidRDefault="00812F74" w:rsidP="00812F74">
      <w:pPr>
        <w:spacing w:beforeLines="50" w:before="120"/>
        <w:rPr>
          <w:rFonts w:ascii="Times New Roman" w:hAnsi="Times New Roman"/>
          <w:b/>
          <w:bCs/>
        </w:rPr>
      </w:pPr>
      <w:r w:rsidRPr="00E44F3A">
        <w:rPr>
          <w:rFonts w:ascii="Times New Roman" w:hAnsi="Times New Roman"/>
          <w:b/>
          <w:bCs/>
        </w:rPr>
        <w:t xml:space="preserve">Proposal </w:t>
      </w:r>
      <w:r w:rsidR="00CE72CD">
        <w:rPr>
          <w:rFonts w:ascii="Times New Roman" w:hAnsi="Times New Roman"/>
          <w:b/>
          <w:bCs/>
        </w:rPr>
        <w:t>3</w:t>
      </w:r>
      <w:r w:rsidRPr="00E44F3A">
        <w:rPr>
          <w:rFonts w:ascii="Times New Roman" w:hAnsi="Times New Roman"/>
          <w:b/>
          <w:bCs/>
        </w:rPr>
        <w:t xml:space="preserve">: </w:t>
      </w:r>
      <w:r>
        <w:rPr>
          <w:rFonts w:ascii="Times New Roman" w:hAnsi="Times New Roman"/>
          <w:b/>
          <w:bCs/>
        </w:rPr>
        <w:t xml:space="preserve">The JSON schema continue to be used for the development of band combination database, with careful consideration of the outcomes and advancements in 6G related to band combinations. </w:t>
      </w:r>
    </w:p>
    <w:p w14:paraId="3566AEBD" w14:textId="77777777" w:rsidR="00812F74" w:rsidRPr="001F7D2D" w:rsidRDefault="00812F74" w:rsidP="00812F74">
      <w:pPr>
        <w:pStyle w:val="ListParagraph"/>
        <w:widowControl w:val="0"/>
        <w:numPr>
          <w:ilvl w:val="0"/>
          <w:numId w:val="36"/>
        </w:numPr>
        <w:overflowPunct/>
        <w:autoSpaceDE/>
        <w:autoSpaceDN/>
        <w:adjustRightInd/>
        <w:spacing w:after="0"/>
        <w:ind w:firstLineChars="0"/>
        <w:jc w:val="both"/>
        <w:textAlignment w:val="auto"/>
        <w:rPr>
          <w:b/>
          <w:bCs/>
        </w:rPr>
      </w:pPr>
      <w:r w:rsidRPr="001F7D2D">
        <w:rPr>
          <w:b/>
          <w:bCs/>
        </w:rPr>
        <w:t xml:space="preserve">CA configuration tables as first priority </w:t>
      </w:r>
    </w:p>
    <w:p w14:paraId="3F4A607A" w14:textId="2BCB5266" w:rsidR="00812F74" w:rsidRDefault="00812F74" w:rsidP="00812F74">
      <w:pPr>
        <w:pStyle w:val="ListParagraph"/>
        <w:widowControl w:val="0"/>
        <w:numPr>
          <w:ilvl w:val="0"/>
          <w:numId w:val="36"/>
        </w:numPr>
        <w:overflowPunct/>
        <w:autoSpaceDE/>
        <w:autoSpaceDN/>
        <w:adjustRightInd/>
        <w:spacing w:after="0"/>
        <w:ind w:firstLineChars="0"/>
        <w:jc w:val="both"/>
        <w:textAlignment w:val="auto"/>
        <w:rPr>
          <w:b/>
          <w:bCs/>
        </w:rPr>
      </w:pPr>
      <w:r w:rsidRPr="001F7D2D">
        <w:rPr>
          <w:rFonts w:hint="eastAsia"/>
          <w:b/>
          <w:bCs/>
        </w:rPr>
        <w:t>O</w:t>
      </w:r>
      <w:r w:rsidRPr="001F7D2D">
        <w:rPr>
          <w:b/>
          <w:bCs/>
        </w:rPr>
        <w:t>ther requirement</w:t>
      </w:r>
      <w:r>
        <w:rPr>
          <w:b/>
          <w:bCs/>
        </w:rPr>
        <w:t xml:space="preserve"> table</w:t>
      </w:r>
      <w:r w:rsidRPr="001F7D2D">
        <w:rPr>
          <w:b/>
          <w:bCs/>
        </w:rPr>
        <w:t>s are not precluded if justifiable</w:t>
      </w:r>
    </w:p>
    <w:p w14:paraId="3224DF7C" w14:textId="3AD98828" w:rsidR="003762FE" w:rsidRDefault="003762FE" w:rsidP="003762FE">
      <w:pPr>
        <w:widowControl w:val="0"/>
        <w:jc w:val="both"/>
        <w:rPr>
          <w:b/>
          <w:bCs/>
        </w:rPr>
      </w:pPr>
    </w:p>
    <w:p w14:paraId="46493B33" w14:textId="0270F71C" w:rsidR="003762FE" w:rsidRDefault="003762FE" w:rsidP="003762FE">
      <w:pPr>
        <w:widowControl w:val="0"/>
        <w:jc w:val="both"/>
        <w:rPr>
          <w:b/>
          <w:bCs/>
        </w:rPr>
      </w:pPr>
    </w:p>
    <w:p w14:paraId="69395183" w14:textId="65FAFB23" w:rsidR="00EB55B4" w:rsidRDefault="00DC6E9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491C76F9"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081BDA" w:rsidRPr="00081BDA">
        <w:rPr>
          <w:rFonts w:ascii="Times New Roman" w:eastAsiaTheme="minorEastAsia" w:hAnsi="Times New Roman"/>
          <w:lang w:val="en-US" w:eastAsia="zh-CN"/>
        </w:rPr>
        <w:t xml:space="preserve">we </w:t>
      </w:r>
      <w:r w:rsidR="007652A9">
        <w:rPr>
          <w:rFonts w:ascii="Times New Roman" w:eastAsiaTheme="minorEastAsia" w:hAnsi="Times New Roman"/>
          <w:lang w:val="en-US" w:eastAsia="zh-CN"/>
        </w:rPr>
        <w:t>have</w:t>
      </w:r>
      <w:r w:rsidR="00081BDA" w:rsidRPr="00081BDA">
        <w:rPr>
          <w:rFonts w:ascii="Times New Roman" w:eastAsiaTheme="minorEastAsia" w:hAnsi="Times New Roman"/>
          <w:lang w:val="en-US" w:eastAsia="zh-CN"/>
        </w:rPr>
        <w:t xml:space="preserve"> provide</w:t>
      </w:r>
      <w:r w:rsidR="007652A9">
        <w:rPr>
          <w:rFonts w:ascii="Times New Roman" w:eastAsiaTheme="minorEastAsia" w:hAnsi="Times New Roman"/>
          <w:lang w:val="en-US" w:eastAsia="zh-CN"/>
        </w:rPr>
        <w:t>d</w:t>
      </w:r>
      <w:r w:rsidR="00081BDA" w:rsidRPr="00081BDA">
        <w:rPr>
          <w:rFonts w:ascii="Times New Roman" w:eastAsiaTheme="minorEastAsia" w:hAnsi="Times New Roman"/>
          <w:lang w:val="en-US" w:eastAsia="zh-CN"/>
        </w:rPr>
        <w:t xml:space="preserve"> o</w:t>
      </w:r>
      <w:r w:rsidR="00DC6E96" w:rsidRPr="001A1A3C">
        <w:rPr>
          <w:rFonts w:ascii="Times New Roman" w:eastAsiaTheme="minorEastAsia" w:hAnsi="Times New Roman"/>
          <w:lang w:val="en-US" w:eastAsia="zh-CN"/>
        </w:rPr>
        <w:t xml:space="preserve">ur </w:t>
      </w:r>
      <w:r w:rsidR="00DC6E96">
        <w:rPr>
          <w:rFonts w:ascii="Times New Roman" w:eastAsiaTheme="minorEastAsia" w:hAnsi="Times New Roman"/>
          <w:lang w:val="en-US" w:eastAsia="zh-CN"/>
        </w:rPr>
        <w:t xml:space="preserve">viewpoints on </w:t>
      </w:r>
      <w:r w:rsidR="00DC6E96" w:rsidRPr="005B766E">
        <w:rPr>
          <w:rFonts w:ascii="Times New Roman" w:eastAsiaTheme="minorEastAsia" w:hAnsi="Times New Roman"/>
          <w:lang w:val="en-US" w:eastAsia="zh-CN"/>
        </w:rPr>
        <w:t xml:space="preserve">RAN4 operation efficiency </w:t>
      </w:r>
      <w:r w:rsidR="00DC6E96">
        <w:rPr>
          <w:rFonts w:ascii="Times New Roman" w:eastAsiaTheme="minorEastAsia" w:hAnsi="Times New Roman"/>
          <w:lang w:val="en-US" w:eastAsia="zh-CN"/>
        </w:rPr>
        <w:t>in the 6G study</w:t>
      </w:r>
      <w:r w:rsidRPr="009410D5">
        <w:rPr>
          <w:rFonts w:ascii="Times New Roman" w:eastAsiaTheme="minorEastAsia" w:hAnsi="Times New Roman"/>
          <w:lang w:val="en-US" w:eastAsia="zh-CN"/>
        </w:rPr>
        <w:t xml:space="preserve">: </w:t>
      </w:r>
    </w:p>
    <w:p w14:paraId="4C154DF3" w14:textId="77777777" w:rsidR="00C74AE6" w:rsidRDefault="00C74AE6" w:rsidP="00C74AE6">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For specification quality improvement, the following procedures led by specification editors can be considered:</w:t>
      </w:r>
    </w:p>
    <w:p w14:paraId="685C3519" w14:textId="77777777" w:rsidR="00C74AE6" w:rsidRDefault="00C74AE6" w:rsidP="00C74AE6">
      <w:pPr>
        <w:pStyle w:val="ListParagraph"/>
        <w:numPr>
          <w:ilvl w:val="0"/>
          <w:numId w:val="41"/>
        </w:numPr>
        <w:spacing w:after="60"/>
        <w:ind w:left="357" w:firstLineChars="0" w:hanging="357"/>
        <w:rPr>
          <w:b/>
          <w:bCs/>
        </w:rPr>
      </w:pPr>
      <w:r>
        <w:rPr>
          <w:b/>
          <w:bCs/>
        </w:rPr>
        <w:t>Before CR to be agreed, it is encouraged to use the running CR approach to allow more time for CR editing.</w:t>
      </w:r>
    </w:p>
    <w:p w14:paraId="346DE769" w14:textId="77777777" w:rsidR="00C74AE6" w:rsidRDefault="00C74AE6" w:rsidP="00C74AE6">
      <w:pPr>
        <w:pStyle w:val="ListParagraph"/>
        <w:numPr>
          <w:ilvl w:val="0"/>
          <w:numId w:val="41"/>
        </w:numPr>
        <w:spacing w:after="60"/>
        <w:ind w:left="357" w:firstLineChars="0" w:hanging="357"/>
        <w:rPr>
          <w:b/>
          <w:bCs/>
        </w:rPr>
      </w:pPr>
      <w:r>
        <w:rPr>
          <w:rFonts w:hint="eastAsia"/>
          <w:b/>
          <w:bCs/>
        </w:rPr>
        <w:t>C</w:t>
      </w:r>
      <w:r>
        <w:rPr>
          <w:b/>
          <w:bCs/>
        </w:rPr>
        <w:t xml:space="preserve">R drafted by companies can only be approved after the review of specification editor. </w:t>
      </w:r>
    </w:p>
    <w:p w14:paraId="77536D20" w14:textId="77777777" w:rsidR="00C74AE6" w:rsidRDefault="00C74AE6" w:rsidP="00C74AE6">
      <w:pPr>
        <w:pStyle w:val="ListParagraph"/>
        <w:numPr>
          <w:ilvl w:val="0"/>
          <w:numId w:val="41"/>
        </w:numPr>
        <w:spacing w:after="60"/>
        <w:ind w:left="357" w:firstLineChars="0" w:hanging="357"/>
        <w:rPr>
          <w:b/>
          <w:bCs/>
        </w:rPr>
      </w:pPr>
      <w:r>
        <w:rPr>
          <w:b/>
          <w:bCs/>
        </w:rPr>
        <w:t xml:space="preserve">For each specification, the online drafting session can be organized by the specification editor in the gap period between two RAN4 meetings. </w:t>
      </w:r>
    </w:p>
    <w:p w14:paraId="37AB31A0" w14:textId="77777777" w:rsidR="00C74AE6" w:rsidRDefault="00C74AE6" w:rsidP="00C74AE6">
      <w:pPr>
        <w:spacing w:beforeLines="50" w:before="120"/>
        <w:rPr>
          <w:rFonts w:ascii="Times New Roman" w:hAnsi="Times New Roman"/>
          <w:b/>
          <w:bCs/>
        </w:rPr>
      </w:pPr>
      <w:r>
        <w:rPr>
          <w:rFonts w:ascii="Times New Roman" w:hAnsi="Times New Roman"/>
          <w:b/>
          <w:bCs/>
        </w:rPr>
        <w:t>Observation</w:t>
      </w:r>
      <w:r w:rsidRPr="00E44F3A">
        <w:rPr>
          <w:rFonts w:ascii="Times New Roman" w:hAnsi="Times New Roman"/>
          <w:b/>
          <w:bCs/>
        </w:rPr>
        <w:t xml:space="preserve"> </w:t>
      </w:r>
      <w:r>
        <w:rPr>
          <w:rFonts w:ascii="Times New Roman" w:hAnsi="Times New Roman"/>
          <w:b/>
          <w:bCs/>
        </w:rPr>
        <w:t>1</w:t>
      </w:r>
      <w:r w:rsidRPr="00E44F3A">
        <w:rPr>
          <w:rFonts w:ascii="Times New Roman" w:hAnsi="Times New Roman"/>
          <w:b/>
          <w:bCs/>
        </w:rPr>
        <w:t>:</w:t>
      </w:r>
      <w:r>
        <w:rPr>
          <w:rFonts w:ascii="Times New Roman" w:hAnsi="Times New Roman"/>
          <w:b/>
          <w:bCs/>
        </w:rPr>
        <w:t xml:space="preserve"> With AI/ML-enabled features contained in the 6G specification,</w:t>
      </w:r>
      <w:r w:rsidRPr="002F4814">
        <w:t xml:space="preserve"> </w:t>
      </w:r>
      <w:r w:rsidRPr="002F4814">
        <w:rPr>
          <w:rFonts w:ascii="Times New Roman" w:hAnsi="Times New Roman"/>
          <w:b/>
          <w:bCs/>
        </w:rPr>
        <w:t>how to capture the standardized AI/ML model</w:t>
      </w:r>
      <w:r>
        <w:rPr>
          <w:rFonts w:ascii="Times New Roman" w:hAnsi="Times New Roman"/>
          <w:b/>
          <w:bCs/>
        </w:rPr>
        <w:t xml:space="preserve"> </w:t>
      </w:r>
      <w:r w:rsidRPr="002F4814">
        <w:rPr>
          <w:rFonts w:ascii="Times New Roman" w:hAnsi="Times New Roman"/>
          <w:b/>
          <w:bCs/>
        </w:rPr>
        <w:t xml:space="preserve">and </w:t>
      </w:r>
      <w:r>
        <w:rPr>
          <w:rFonts w:ascii="Times New Roman" w:hAnsi="Times New Roman"/>
          <w:b/>
          <w:bCs/>
        </w:rPr>
        <w:t xml:space="preserve">the </w:t>
      </w:r>
      <w:r w:rsidRPr="002F4814">
        <w:rPr>
          <w:rFonts w:ascii="Times New Roman" w:hAnsi="Times New Roman"/>
          <w:b/>
          <w:bCs/>
        </w:rPr>
        <w:t>standardized dataset in the 3GPP specification</w:t>
      </w:r>
      <w:r>
        <w:rPr>
          <w:rFonts w:ascii="Times New Roman" w:hAnsi="Times New Roman"/>
          <w:b/>
          <w:bCs/>
        </w:rPr>
        <w:t xml:space="preserve"> are the issues to be studied. </w:t>
      </w:r>
    </w:p>
    <w:p w14:paraId="05CE3272" w14:textId="77777777" w:rsidR="00C74AE6" w:rsidRDefault="00C74AE6" w:rsidP="00C74AE6">
      <w:pPr>
        <w:spacing w:beforeLines="50" w:before="120"/>
        <w:rPr>
          <w:rFonts w:ascii="Times New Roman" w:hAnsi="Times New Roman"/>
          <w:b/>
          <w:bCs/>
        </w:rPr>
      </w:pPr>
      <w:r>
        <w:rPr>
          <w:rFonts w:ascii="Times New Roman" w:hAnsi="Times New Roman"/>
          <w:b/>
          <w:bCs/>
        </w:rPr>
        <w:t>Proposal</w:t>
      </w:r>
      <w:r w:rsidRPr="00E44F3A">
        <w:rPr>
          <w:rFonts w:ascii="Times New Roman" w:hAnsi="Times New Roman"/>
          <w:b/>
          <w:bCs/>
        </w:rPr>
        <w:t xml:space="preserve"> </w:t>
      </w:r>
      <w:r>
        <w:rPr>
          <w:rFonts w:ascii="Times New Roman" w:hAnsi="Times New Roman"/>
          <w:b/>
          <w:bCs/>
        </w:rPr>
        <w:t>2</w:t>
      </w:r>
      <w:r w:rsidRPr="00E44F3A">
        <w:rPr>
          <w:rFonts w:ascii="Times New Roman" w:hAnsi="Times New Roman"/>
          <w:b/>
          <w:bCs/>
        </w:rPr>
        <w:t>:</w:t>
      </w:r>
      <w:r>
        <w:rPr>
          <w:rFonts w:ascii="Times New Roman" w:hAnsi="Times New Roman"/>
          <w:b/>
          <w:bCs/>
        </w:rPr>
        <w:t xml:space="preserve"> For specification modernization for capturing t</w:t>
      </w:r>
      <w:r w:rsidRPr="002F4814">
        <w:rPr>
          <w:rFonts w:ascii="Times New Roman" w:hAnsi="Times New Roman"/>
          <w:b/>
          <w:bCs/>
        </w:rPr>
        <w:t>he standardized AI/ML model</w:t>
      </w:r>
      <w:r>
        <w:rPr>
          <w:rFonts w:ascii="Times New Roman" w:hAnsi="Times New Roman"/>
          <w:b/>
          <w:bCs/>
        </w:rPr>
        <w:t xml:space="preserve"> </w:t>
      </w:r>
      <w:r w:rsidRPr="002F4814">
        <w:rPr>
          <w:rFonts w:ascii="Times New Roman" w:hAnsi="Times New Roman"/>
          <w:b/>
          <w:bCs/>
        </w:rPr>
        <w:t>and</w:t>
      </w:r>
      <w:r>
        <w:rPr>
          <w:rFonts w:ascii="Times New Roman" w:hAnsi="Times New Roman"/>
          <w:b/>
          <w:bCs/>
        </w:rPr>
        <w:t xml:space="preserve"> the</w:t>
      </w:r>
      <w:r w:rsidRPr="002F4814">
        <w:rPr>
          <w:rFonts w:ascii="Times New Roman" w:hAnsi="Times New Roman"/>
          <w:b/>
          <w:bCs/>
        </w:rPr>
        <w:t xml:space="preserve"> standardized dataset</w:t>
      </w:r>
      <w:r>
        <w:rPr>
          <w:rFonts w:ascii="Times New Roman" w:hAnsi="Times New Roman"/>
          <w:b/>
          <w:bCs/>
        </w:rPr>
        <w:t xml:space="preserve">, the following issues can be studied in RAN4: </w:t>
      </w:r>
    </w:p>
    <w:p w14:paraId="5271F2BD" w14:textId="77777777" w:rsidR="00C74AE6" w:rsidRDefault="00C74AE6" w:rsidP="00C74AE6">
      <w:pPr>
        <w:spacing w:beforeLines="50" w:before="120"/>
        <w:rPr>
          <w:rFonts w:ascii="Times New Roman" w:hAnsi="Times New Roman"/>
          <w:b/>
          <w:bCs/>
        </w:rPr>
      </w:pPr>
      <w:r>
        <w:rPr>
          <w:rFonts w:ascii="Times New Roman" w:hAnsi="Times New Roman"/>
          <w:b/>
          <w:bCs/>
        </w:rPr>
        <w:t>- Unified AI/ML model format for sharing</w:t>
      </w:r>
    </w:p>
    <w:p w14:paraId="787A26C1" w14:textId="77777777" w:rsidR="00C74AE6" w:rsidRDefault="00C74AE6" w:rsidP="00C74AE6">
      <w:pPr>
        <w:spacing w:beforeLines="50" w:before="120"/>
        <w:rPr>
          <w:rFonts w:ascii="Times New Roman" w:hAnsi="Times New Roman"/>
          <w:b/>
          <w:bCs/>
        </w:rPr>
      </w:pPr>
      <w:r>
        <w:rPr>
          <w:rFonts w:ascii="Times New Roman" w:hAnsi="Times New Roman" w:hint="eastAsia"/>
          <w:b/>
          <w:bCs/>
        </w:rPr>
        <w:t>-</w:t>
      </w:r>
      <w:r>
        <w:rPr>
          <w:rFonts w:ascii="Times New Roman" w:hAnsi="Times New Roman"/>
          <w:b/>
          <w:bCs/>
        </w:rPr>
        <w:t xml:space="preserve"> Dataset format and data description</w:t>
      </w:r>
    </w:p>
    <w:p w14:paraId="012DC21D" w14:textId="77777777" w:rsidR="00C74AE6" w:rsidRDefault="00C74AE6" w:rsidP="00C74AE6">
      <w:pPr>
        <w:spacing w:beforeLines="50" w:before="120"/>
        <w:rPr>
          <w:rFonts w:ascii="Times New Roman" w:hAnsi="Times New Roman"/>
          <w:b/>
          <w:bCs/>
        </w:rPr>
      </w:pPr>
      <w:r>
        <w:rPr>
          <w:rFonts w:ascii="Times New Roman" w:hAnsi="Times New Roman"/>
          <w:b/>
          <w:bCs/>
        </w:rPr>
        <w:t xml:space="preserve">- AI/ML model and dataset naming rules </w:t>
      </w:r>
    </w:p>
    <w:p w14:paraId="537C79B9" w14:textId="77777777" w:rsidR="00C74AE6" w:rsidRDefault="00C74AE6" w:rsidP="00C74AE6">
      <w:pPr>
        <w:spacing w:beforeLines="50" w:before="120"/>
        <w:rPr>
          <w:rFonts w:ascii="Times New Roman" w:hAnsi="Times New Roman"/>
          <w:b/>
          <w:bCs/>
        </w:rPr>
      </w:pPr>
      <w:r>
        <w:rPr>
          <w:rFonts w:ascii="Times New Roman" w:hAnsi="Times New Roman" w:hint="eastAsia"/>
          <w:b/>
          <w:bCs/>
        </w:rPr>
        <w:t>-</w:t>
      </w:r>
      <w:r>
        <w:rPr>
          <w:rFonts w:ascii="Times New Roman" w:hAnsi="Times New Roman"/>
          <w:b/>
          <w:bCs/>
        </w:rPr>
        <w:t xml:space="preserve"> Methods of sharing (including the current FTP-based method) by considering download/upload efficiency, the convenience for model/dataset update, and the availability of the location link for easy citation</w:t>
      </w:r>
    </w:p>
    <w:p w14:paraId="4CE9E4F1" w14:textId="77777777" w:rsidR="00C74AE6" w:rsidRDefault="00C74AE6" w:rsidP="00C74AE6">
      <w:pPr>
        <w:spacing w:beforeLines="50" w:before="120"/>
        <w:rPr>
          <w:rFonts w:ascii="Times New Roman" w:hAnsi="Times New Roman"/>
          <w:b/>
          <w:bCs/>
        </w:rPr>
      </w:pPr>
      <w:r w:rsidRPr="00E44F3A">
        <w:rPr>
          <w:rFonts w:ascii="Times New Roman" w:hAnsi="Times New Roman"/>
          <w:b/>
          <w:bCs/>
        </w:rPr>
        <w:t xml:space="preserve">Proposal </w:t>
      </w:r>
      <w:r>
        <w:rPr>
          <w:rFonts w:ascii="Times New Roman" w:hAnsi="Times New Roman"/>
          <w:b/>
          <w:bCs/>
        </w:rPr>
        <w:t>3</w:t>
      </w:r>
      <w:r w:rsidRPr="00E44F3A">
        <w:rPr>
          <w:rFonts w:ascii="Times New Roman" w:hAnsi="Times New Roman"/>
          <w:b/>
          <w:bCs/>
        </w:rPr>
        <w:t xml:space="preserve">: </w:t>
      </w:r>
      <w:r>
        <w:rPr>
          <w:rFonts w:ascii="Times New Roman" w:hAnsi="Times New Roman"/>
          <w:b/>
          <w:bCs/>
        </w:rPr>
        <w:t xml:space="preserve">The JSON schema continue to be used for the development of band combination database, with careful consideration of the outcomes and advancements in 6G related to band combinations. </w:t>
      </w:r>
    </w:p>
    <w:p w14:paraId="4400D0C9" w14:textId="77777777" w:rsidR="00C74AE6" w:rsidRPr="001F7D2D" w:rsidRDefault="00C74AE6" w:rsidP="00C74AE6">
      <w:pPr>
        <w:pStyle w:val="ListParagraph"/>
        <w:widowControl w:val="0"/>
        <w:numPr>
          <w:ilvl w:val="0"/>
          <w:numId w:val="36"/>
        </w:numPr>
        <w:overflowPunct/>
        <w:autoSpaceDE/>
        <w:autoSpaceDN/>
        <w:adjustRightInd/>
        <w:spacing w:after="0"/>
        <w:ind w:firstLineChars="0"/>
        <w:jc w:val="both"/>
        <w:textAlignment w:val="auto"/>
        <w:rPr>
          <w:b/>
          <w:bCs/>
        </w:rPr>
      </w:pPr>
      <w:r w:rsidRPr="001F7D2D">
        <w:rPr>
          <w:b/>
          <w:bCs/>
        </w:rPr>
        <w:t xml:space="preserve">CA configuration tables as first priority </w:t>
      </w:r>
    </w:p>
    <w:p w14:paraId="6E5683B0" w14:textId="77777777" w:rsidR="00C74AE6" w:rsidRDefault="00C74AE6" w:rsidP="00C74AE6">
      <w:pPr>
        <w:pStyle w:val="ListParagraph"/>
        <w:widowControl w:val="0"/>
        <w:numPr>
          <w:ilvl w:val="0"/>
          <w:numId w:val="36"/>
        </w:numPr>
        <w:overflowPunct/>
        <w:autoSpaceDE/>
        <w:autoSpaceDN/>
        <w:adjustRightInd/>
        <w:spacing w:after="0"/>
        <w:ind w:firstLineChars="0"/>
        <w:jc w:val="both"/>
        <w:textAlignment w:val="auto"/>
        <w:rPr>
          <w:b/>
          <w:bCs/>
        </w:rPr>
      </w:pPr>
      <w:r w:rsidRPr="001F7D2D">
        <w:rPr>
          <w:rFonts w:hint="eastAsia"/>
          <w:b/>
          <w:bCs/>
        </w:rPr>
        <w:t>O</w:t>
      </w:r>
      <w:r w:rsidRPr="001F7D2D">
        <w:rPr>
          <w:b/>
          <w:bCs/>
        </w:rPr>
        <w:t>ther requirement</w:t>
      </w:r>
      <w:r>
        <w:rPr>
          <w:b/>
          <w:bCs/>
        </w:rPr>
        <w:t xml:space="preserve"> table</w:t>
      </w:r>
      <w:r w:rsidRPr="001F7D2D">
        <w:rPr>
          <w:b/>
          <w:bCs/>
        </w:rPr>
        <w:t>s are not precluded if justifiable</w:t>
      </w:r>
    </w:p>
    <w:p w14:paraId="27C5416A" w14:textId="77777777" w:rsidR="00743A0C" w:rsidRPr="00C74AE6" w:rsidRDefault="00743A0C" w:rsidP="00A11994">
      <w:pPr>
        <w:spacing w:before="120" w:after="60"/>
        <w:jc w:val="both"/>
        <w:rPr>
          <w:rFonts w:eastAsiaTheme="minorEastAsia"/>
          <w:lang w:eastAsia="zh-CN"/>
        </w:rPr>
      </w:pPr>
    </w:p>
    <w:p w14:paraId="1DCCAF6F" w14:textId="46407A9D" w:rsidR="008429AD" w:rsidRDefault="00DC6E96" w:rsidP="008429AD">
      <w:pPr>
        <w:pStyle w:val="Heading1"/>
        <w:tabs>
          <w:tab w:val="num" w:pos="522"/>
        </w:tabs>
        <w:ind w:left="522" w:hanging="522"/>
        <w:rPr>
          <w:lang w:val="en-US" w:eastAsia="zh-CN"/>
        </w:rPr>
      </w:pPr>
      <w:bookmarkStart w:id="2" w:name="_Hlk149926769"/>
      <w:r>
        <w:rPr>
          <w:lang w:val="en-US" w:eastAsia="zh-CN"/>
        </w:rPr>
        <w:t>4</w:t>
      </w:r>
      <w:r w:rsidR="008429AD" w:rsidRPr="00873E1F">
        <w:rPr>
          <w:rFonts w:hint="eastAsia"/>
          <w:lang w:val="en-US" w:eastAsia="zh-CN"/>
        </w:rPr>
        <w:t>. Reference</w:t>
      </w:r>
    </w:p>
    <w:bookmarkEnd w:id="2"/>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1D9CADAA" w:rsidR="005D61EB" w:rsidRDefault="005D61EB" w:rsidP="005D61EB">
      <w:pPr>
        <w:spacing w:after="180"/>
        <w:jc w:val="both"/>
        <w:rPr>
          <w:rFonts w:ascii="Times New Roman" w:eastAsiaTheme="minorEastAsia" w:hAnsi="Times New Roman"/>
          <w:lang w:val="en-US" w:eastAsia="zh-CN"/>
        </w:rPr>
      </w:pPr>
      <w:bookmarkStart w:id="3"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22A98E99" w14:textId="7532B714" w:rsidR="00812F74" w:rsidRPr="008758FF" w:rsidRDefault="00812F74" w:rsidP="00812F74">
      <w:pPr>
        <w:ind w:left="1985" w:hanging="1985"/>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rPr>
        <w:t xml:space="preserve">] </w:t>
      </w:r>
      <w:r w:rsidRPr="008758FF">
        <w:rPr>
          <w:rFonts w:ascii="Times New Roman" w:hAnsi="Times New Roman"/>
        </w:rPr>
        <w:t>R4-2508014, WF for the ETSI MCC band combination database, RAN#115, Nokia, Ericsson</w:t>
      </w: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3"/>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4DC10" w14:textId="77777777" w:rsidR="00F37DD8" w:rsidRDefault="00F37DD8">
      <w:r>
        <w:separator/>
      </w:r>
    </w:p>
  </w:endnote>
  <w:endnote w:type="continuationSeparator" w:id="0">
    <w:p w14:paraId="64572561" w14:textId="77777777" w:rsidR="00F37DD8" w:rsidRDefault="00F3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E030" w14:textId="77777777" w:rsidR="00F37DD8" w:rsidRDefault="00F37DD8">
      <w:r>
        <w:separator/>
      </w:r>
    </w:p>
  </w:footnote>
  <w:footnote w:type="continuationSeparator" w:id="0">
    <w:p w14:paraId="089B9BDB" w14:textId="77777777" w:rsidR="00F37DD8" w:rsidRDefault="00F37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0"/>
  </w:num>
  <w:num w:numId="2">
    <w:abstractNumId w:val="39"/>
  </w:num>
  <w:num w:numId="3">
    <w:abstractNumId w:val="19"/>
  </w:num>
  <w:num w:numId="4">
    <w:abstractNumId w:val="12"/>
  </w:num>
  <w:num w:numId="5">
    <w:abstractNumId w:val="36"/>
  </w:num>
  <w:num w:numId="6">
    <w:abstractNumId w:val="7"/>
  </w:num>
  <w:num w:numId="7">
    <w:abstractNumId w:val="35"/>
  </w:num>
  <w:num w:numId="8">
    <w:abstractNumId w:val="37"/>
  </w:num>
  <w:num w:numId="9">
    <w:abstractNumId w:val="18"/>
  </w:num>
  <w:num w:numId="10">
    <w:abstractNumId w:val="22"/>
  </w:num>
  <w:num w:numId="11">
    <w:abstractNumId w:val="13"/>
  </w:num>
  <w:num w:numId="12">
    <w:abstractNumId w:val="23"/>
  </w:num>
  <w:num w:numId="13">
    <w:abstractNumId w:val="0"/>
  </w:num>
  <w:num w:numId="14">
    <w:abstractNumId w:val="33"/>
  </w:num>
  <w:num w:numId="15">
    <w:abstractNumId w:val="38"/>
  </w:num>
  <w:num w:numId="16">
    <w:abstractNumId w:val="1"/>
  </w:num>
  <w:num w:numId="17">
    <w:abstractNumId w:val="15"/>
  </w:num>
  <w:num w:numId="18">
    <w:abstractNumId w:val="6"/>
  </w:num>
  <w:num w:numId="19">
    <w:abstractNumId w:val="25"/>
  </w:num>
  <w:num w:numId="20">
    <w:abstractNumId w:val="10"/>
  </w:num>
  <w:num w:numId="21">
    <w:abstractNumId w:val="4"/>
  </w:num>
  <w:num w:numId="22">
    <w:abstractNumId w:val="28"/>
  </w:num>
  <w:num w:numId="23">
    <w:abstractNumId w:val="2"/>
  </w:num>
  <w:num w:numId="24">
    <w:abstractNumId w:val="21"/>
  </w:num>
  <w:num w:numId="25">
    <w:abstractNumId w:val="34"/>
  </w:num>
  <w:num w:numId="26">
    <w:abstractNumId w:val="8"/>
  </w:num>
  <w:num w:numId="27">
    <w:abstractNumId w:val="32"/>
  </w:num>
  <w:num w:numId="28">
    <w:abstractNumId w:val="31"/>
  </w:num>
  <w:num w:numId="29">
    <w:abstractNumId w:val="14"/>
  </w:num>
  <w:num w:numId="30">
    <w:abstractNumId w:val="26"/>
  </w:num>
  <w:num w:numId="31">
    <w:abstractNumId w:val="3"/>
  </w:num>
  <w:num w:numId="32">
    <w:abstractNumId w:val="16"/>
  </w:num>
  <w:num w:numId="33">
    <w:abstractNumId w:val="40"/>
  </w:num>
  <w:num w:numId="34">
    <w:abstractNumId w:val="9"/>
  </w:num>
  <w:num w:numId="35">
    <w:abstractNumId w:val="20"/>
  </w:num>
  <w:num w:numId="36">
    <w:abstractNumId w:val="11"/>
  </w:num>
  <w:num w:numId="37">
    <w:abstractNumId w:val="27"/>
  </w:num>
  <w:num w:numId="38">
    <w:abstractNumId w:val="29"/>
  </w:num>
  <w:num w:numId="39">
    <w:abstractNumId w:val="24"/>
  </w:num>
  <w:num w:numId="40">
    <w:abstractNumId w:val="17"/>
  </w:num>
  <w:num w:numId="41">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D4"/>
    <w:rsid w:val="00005C08"/>
    <w:rsid w:val="00006323"/>
    <w:rsid w:val="00006A12"/>
    <w:rsid w:val="00006AE6"/>
    <w:rsid w:val="00006D9A"/>
    <w:rsid w:val="000079EF"/>
    <w:rsid w:val="000139BB"/>
    <w:rsid w:val="00014EF3"/>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31C"/>
    <w:rsid w:val="000E6A23"/>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4177"/>
    <w:rsid w:val="001A454D"/>
    <w:rsid w:val="001A7004"/>
    <w:rsid w:val="001B011A"/>
    <w:rsid w:val="001B15E9"/>
    <w:rsid w:val="001B1820"/>
    <w:rsid w:val="001B3813"/>
    <w:rsid w:val="001B4385"/>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DEC"/>
    <w:rsid w:val="002E549E"/>
    <w:rsid w:val="002E5694"/>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3FC6"/>
    <w:rsid w:val="003348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2FE"/>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528"/>
    <w:rsid w:val="004F5B20"/>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295E"/>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66E"/>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6535"/>
    <w:rsid w:val="00626E41"/>
    <w:rsid w:val="00627EF2"/>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98F"/>
    <w:rsid w:val="006F7C0C"/>
    <w:rsid w:val="00700755"/>
    <w:rsid w:val="00700954"/>
    <w:rsid w:val="00702125"/>
    <w:rsid w:val="007023B9"/>
    <w:rsid w:val="007027E4"/>
    <w:rsid w:val="00704EFF"/>
    <w:rsid w:val="0070641C"/>
    <w:rsid w:val="0070646B"/>
    <w:rsid w:val="00706593"/>
    <w:rsid w:val="0071041B"/>
    <w:rsid w:val="00710A2C"/>
    <w:rsid w:val="00711D12"/>
    <w:rsid w:val="0071232B"/>
    <w:rsid w:val="007129D7"/>
    <w:rsid w:val="007130A2"/>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E1E"/>
    <w:rsid w:val="007F11B8"/>
    <w:rsid w:val="007F1B5F"/>
    <w:rsid w:val="007F1F22"/>
    <w:rsid w:val="007F29A7"/>
    <w:rsid w:val="007F2D47"/>
    <w:rsid w:val="007F31CD"/>
    <w:rsid w:val="007F357E"/>
    <w:rsid w:val="007F409E"/>
    <w:rsid w:val="007F5501"/>
    <w:rsid w:val="007F5692"/>
    <w:rsid w:val="007F5FB0"/>
    <w:rsid w:val="007F6658"/>
    <w:rsid w:val="007F6C82"/>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7E3"/>
    <w:rsid w:val="00820415"/>
    <w:rsid w:val="0082078B"/>
    <w:rsid w:val="00820A3D"/>
    <w:rsid w:val="00821DDF"/>
    <w:rsid w:val="008232F5"/>
    <w:rsid w:val="00823AA9"/>
    <w:rsid w:val="00824221"/>
    <w:rsid w:val="00825CD8"/>
    <w:rsid w:val="00826E4B"/>
    <w:rsid w:val="00827324"/>
    <w:rsid w:val="00827D5F"/>
    <w:rsid w:val="00832496"/>
    <w:rsid w:val="00832602"/>
    <w:rsid w:val="00833BAB"/>
    <w:rsid w:val="00835BD8"/>
    <w:rsid w:val="00836AA1"/>
    <w:rsid w:val="00836AD4"/>
    <w:rsid w:val="00837AAE"/>
    <w:rsid w:val="00840252"/>
    <w:rsid w:val="008417F2"/>
    <w:rsid w:val="008428E7"/>
    <w:rsid w:val="008429AD"/>
    <w:rsid w:val="008443C0"/>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385"/>
    <w:rsid w:val="009D4069"/>
    <w:rsid w:val="009D428C"/>
    <w:rsid w:val="009D5185"/>
    <w:rsid w:val="009D5548"/>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3A8F"/>
    <w:rsid w:val="00B2472D"/>
    <w:rsid w:val="00B24A96"/>
    <w:rsid w:val="00B2549F"/>
    <w:rsid w:val="00B267DD"/>
    <w:rsid w:val="00B26E91"/>
    <w:rsid w:val="00B271A9"/>
    <w:rsid w:val="00B319B3"/>
    <w:rsid w:val="00B31E0D"/>
    <w:rsid w:val="00B36DD9"/>
    <w:rsid w:val="00B405E0"/>
    <w:rsid w:val="00B40767"/>
    <w:rsid w:val="00B4096C"/>
    <w:rsid w:val="00B42A45"/>
    <w:rsid w:val="00B453F8"/>
    <w:rsid w:val="00B46503"/>
    <w:rsid w:val="00B46DAB"/>
    <w:rsid w:val="00B5001E"/>
    <w:rsid w:val="00B51652"/>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2C4E"/>
    <w:rsid w:val="00C23DF3"/>
    <w:rsid w:val="00C23FBD"/>
    <w:rsid w:val="00C26DBD"/>
    <w:rsid w:val="00C27CA1"/>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70E"/>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9BC"/>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468"/>
    <w:rsid w:val="00DB7665"/>
    <w:rsid w:val="00DB7A87"/>
    <w:rsid w:val="00DB7D4C"/>
    <w:rsid w:val="00DC0835"/>
    <w:rsid w:val="00DC0F4D"/>
    <w:rsid w:val="00DC1CAB"/>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7C8C"/>
    <w:rsid w:val="00EE7E92"/>
    <w:rsid w:val="00EF021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37DD1"/>
    <w:rsid w:val="00F37DD8"/>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3CED"/>
    <w:rsid w:val="00F54BB6"/>
    <w:rsid w:val="00F552D1"/>
    <w:rsid w:val="00F55E2D"/>
    <w:rsid w:val="00F56685"/>
    <w:rsid w:val="00F57876"/>
    <w:rsid w:val="00F60731"/>
    <w:rsid w:val="00F6083D"/>
    <w:rsid w:val="00F609A8"/>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D49"/>
    <w:rsid w:val="00FA6DC1"/>
    <w:rsid w:val="00FA727D"/>
    <w:rsid w:val="00FA7F3D"/>
    <w:rsid w:val="00FB2E21"/>
    <w:rsid w:val="00FB488C"/>
    <w:rsid w:val="00FB4CCF"/>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5F16"/>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题注"/>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1379</Words>
  <Characters>7866</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9227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cp:revision>
  <cp:lastPrinted>2019-04-25T01:09:00Z</cp:lastPrinted>
  <dcterms:created xsi:type="dcterms:W3CDTF">2025-09-29T18:53:00Z</dcterms:created>
  <dcterms:modified xsi:type="dcterms:W3CDTF">2025-09-29T18:53:00Z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